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6A" w:rsidRPr="00274928" w:rsidRDefault="0011436A" w:rsidP="0027492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</w:p>
    <w:tbl>
      <w:tblPr>
        <w:tblpPr w:leftFromText="180" w:rightFromText="180" w:vertAnchor="text" w:horzAnchor="margin" w:tblpY="13"/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9"/>
      </w:tblGrid>
      <w:tr w:rsidR="00274928" w:rsidRPr="008A5C58" w:rsidTr="00274928">
        <w:trPr>
          <w:trHeight w:val="851"/>
        </w:trPr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:rsidR="00274928" w:rsidRDefault="00274928" w:rsidP="00AB0ADA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91"/>
              <w:tblW w:w="9753" w:type="dxa"/>
              <w:tblLook w:val="04A0"/>
            </w:tblPr>
            <w:tblGrid>
              <w:gridCol w:w="4786"/>
              <w:gridCol w:w="4967"/>
            </w:tblGrid>
            <w:tr w:rsidR="00274928" w:rsidRPr="005749B2" w:rsidTr="005C5D46">
              <w:tc>
                <w:tcPr>
                  <w:tcW w:w="4786" w:type="dxa"/>
                </w:tcPr>
                <w:p w:rsidR="00274928" w:rsidRPr="00B91DC1" w:rsidRDefault="00274928" w:rsidP="00AB0A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1DC1"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Управление образования                                                    </w:t>
                  </w:r>
                </w:p>
                <w:p w:rsidR="00274928" w:rsidRDefault="00274928" w:rsidP="00AB0A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1DC1">
                    <w:rPr>
                      <w:rFonts w:ascii="Times New Roman" w:hAnsi="Times New Roman"/>
                      <w:sz w:val="28"/>
                      <w:szCs w:val="28"/>
                    </w:rPr>
                    <w:t>Гродненского облисполкома</w:t>
                  </w:r>
                </w:p>
                <w:p w:rsidR="00274928" w:rsidRPr="00B91DC1" w:rsidRDefault="00274928" w:rsidP="00AB0A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74928" w:rsidRPr="00B91DC1" w:rsidRDefault="00274928" w:rsidP="00AB0A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1DC1">
                    <w:rPr>
                      <w:rFonts w:ascii="Times New Roman" w:hAnsi="Times New Roman"/>
                      <w:sz w:val="28"/>
                      <w:szCs w:val="28"/>
                    </w:rPr>
                    <w:t>Учреждение образования</w:t>
                  </w:r>
                </w:p>
                <w:p w:rsidR="00274928" w:rsidRPr="00B91DC1" w:rsidRDefault="00274928" w:rsidP="00AB0A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1DC1">
                    <w:rPr>
                      <w:rFonts w:ascii="Times New Roman" w:hAnsi="Times New Roman"/>
                      <w:sz w:val="28"/>
                      <w:szCs w:val="28"/>
                    </w:rPr>
                    <w:t xml:space="preserve">«Гродненский государственный </w:t>
                  </w:r>
                </w:p>
                <w:p w:rsidR="00274928" w:rsidRPr="00B91DC1" w:rsidRDefault="00274928" w:rsidP="00AB0A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1DC1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колледж техники, технологий и </w:t>
                  </w:r>
                </w:p>
                <w:p w:rsidR="00274928" w:rsidRDefault="00274928" w:rsidP="00AB0A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1DC1">
                    <w:rPr>
                      <w:rFonts w:ascii="Times New Roman" w:hAnsi="Times New Roman"/>
                      <w:sz w:val="28"/>
                      <w:szCs w:val="28"/>
                    </w:rPr>
                    <w:t>дизайна»</w:t>
                  </w:r>
                </w:p>
                <w:p w:rsidR="00274928" w:rsidRPr="00B91DC1" w:rsidRDefault="00274928" w:rsidP="00AB0A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7" w:type="dxa"/>
                </w:tcPr>
                <w:p w:rsidR="00274928" w:rsidRPr="00B91DC1" w:rsidRDefault="00274928" w:rsidP="00AB0ADA">
                  <w:pPr>
                    <w:spacing w:after="0" w:line="240" w:lineRule="auto"/>
                    <w:ind w:left="8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1DC1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274928" w:rsidRPr="00B91DC1" w:rsidRDefault="00274928" w:rsidP="00AB0ADA">
                  <w:pPr>
                    <w:spacing w:after="0" w:line="240" w:lineRule="auto"/>
                    <w:ind w:left="8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1DC1">
                    <w:rPr>
                      <w:rFonts w:ascii="Times New Roman" w:hAnsi="Times New Roman"/>
                      <w:sz w:val="28"/>
                      <w:szCs w:val="28"/>
                    </w:rPr>
                    <w:t>Директор УО «Гродненский</w:t>
                  </w:r>
                </w:p>
                <w:p w:rsidR="00274928" w:rsidRPr="00B91DC1" w:rsidRDefault="00274928" w:rsidP="00AB0ADA">
                  <w:pPr>
                    <w:spacing w:after="0" w:line="240" w:lineRule="auto"/>
                    <w:ind w:left="8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1DC1">
                    <w:rPr>
                      <w:rFonts w:ascii="Times New Roman" w:hAnsi="Times New Roman"/>
                      <w:sz w:val="28"/>
                      <w:szCs w:val="28"/>
                    </w:rPr>
                    <w:t>государственный колледж  техники, технологий и дизайна»</w:t>
                  </w:r>
                </w:p>
                <w:p w:rsidR="00274928" w:rsidRPr="00B91DC1" w:rsidRDefault="00274928" w:rsidP="00AB0ADA">
                  <w:pPr>
                    <w:spacing w:after="0" w:line="240" w:lineRule="auto"/>
                    <w:ind w:left="8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1DC1">
                    <w:rPr>
                      <w:rFonts w:ascii="Times New Roman" w:hAnsi="Times New Roman"/>
                      <w:sz w:val="28"/>
                      <w:szCs w:val="28"/>
                    </w:rPr>
                    <w:t>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С.С.Шока</w:t>
                  </w:r>
                  <w:r w:rsidRPr="00B91DC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274928" w:rsidRPr="00B91DC1" w:rsidRDefault="00274928" w:rsidP="00AB0ADA">
                  <w:pPr>
                    <w:spacing w:after="0" w:line="240" w:lineRule="auto"/>
                    <w:ind w:left="8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1DC1">
                    <w:rPr>
                      <w:rFonts w:ascii="Times New Roman" w:hAnsi="Times New Roman"/>
                      <w:sz w:val="28"/>
                      <w:szCs w:val="28"/>
                    </w:rPr>
                    <w:t>«___» ______________ 20___  г.</w:t>
                  </w:r>
                </w:p>
              </w:tc>
            </w:tr>
          </w:tbl>
          <w:p w:rsidR="00274928" w:rsidRDefault="00274928" w:rsidP="00AB0AD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4928" w:rsidRPr="008E7EAF" w:rsidRDefault="00274928" w:rsidP="00AB0A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E7EAF">
              <w:rPr>
                <w:rFonts w:ascii="Times New Roman" w:hAnsi="Times New Roman"/>
                <w:b/>
                <w:caps/>
                <w:sz w:val="28"/>
                <w:szCs w:val="28"/>
              </w:rPr>
              <w:t>Правила пользования библиотекой</w:t>
            </w:r>
          </w:p>
          <w:p w:rsidR="00274928" w:rsidRPr="008E7EAF" w:rsidRDefault="00274928" w:rsidP="00AB0A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E7EAF">
              <w:rPr>
                <w:rFonts w:ascii="Times New Roman" w:hAnsi="Times New Roman"/>
                <w:b/>
                <w:caps/>
                <w:sz w:val="28"/>
                <w:szCs w:val="28"/>
              </w:rPr>
              <w:t>УО «Гродненский государственный колледж техники, технологий и дизайна»</w:t>
            </w:r>
          </w:p>
          <w:p w:rsidR="00274928" w:rsidRPr="00AB0ADA" w:rsidRDefault="00274928" w:rsidP="005E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74928" w:rsidRPr="00AB0ADA" w:rsidRDefault="00274928" w:rsidP="005E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B0ADA" w:rsidRPr="00AB0ADA" w:rsidRDefault="00AB0ADA" w:rsidP="00AB0ADA">
      <w:pPr>
        <w:pStyle w:val="2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AB0ADA">
        <w:rPr>
          <w:rFonts w:ascii="Times New Roman" w:hAnsi="Times New Roman" w:cs="Times New Roman"/>
          <w:i w:val="0"/>
          <w:sz w:val="30"/>
          <w:szCs w:val="30"/>
        </w:rPr>
        <w:t>Общие положения.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 w:rsidRPr="000A0728">
        <w:rPr>
          <w:rFonts w:ascii="Times New Roman" w:hAnsi="Times New Roman" w:cs="Times New Roman"/>
          <w:sz w:val="30"/>
          <w:szCs w:val="30"/>
        </w:rPr>
        <w:t xml:space="preserve">1.1. Правила пользования библиотекой </w:t>
      </w:r>
      <w:r w:rsidRPr="000238E8">
        <w:rPr>
          <w:rFonts w:ascii="Times New Roman" w:hAnsi="Times New Roman"/>
          <w:sz w:val="28"/>
          <w:szCs w:val="28"/>
        </w:rPr>
        <w:t>УО «Гродненский государственный колледж техники, технологий и дизайна»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728">
        <w:rPr>
          <w:rFonts w:ascii="Times New Roman" w:hAnsi="Times New Roman" w:cs="Times New Roman"/>
          <w:sz w:val="30"/>
          <w:szCs w:val="30"/>
        </w:rPr>
        <w:t>разработаны на основе "Типовых правил пользования библиотеками в Республике Беларусь", утвержденных Постановлением Министерства культуры Республики Беларусь от 5 августа  2008 года № 28.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 w:rsidRPr="000A0728">
        <w:rPr>
          <w:rFonts w:ascii="Times New Roman" w:hAnsi="Times New Roman" w:cs="Times New Roman"/>
          <w:sz w:val="30"/>
          <w:szCs w:val="30"/>
        </w:rPr>
        <w:t xml:space="preserve">1.2. Фонды библиотеки являются собственностью колледжа; пользоваться ими могут учащиеся и преподавательский состав, сотрудники и другие категории читателей колледжа бесплатно. 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0728">
        <w:rPr>
          <w:rFonts w:ascii="Times New Roman" w:hAnsi="Times New Roman" w:cs="Times New Roman"/>
          <w:b/>
          <w:sz w:val="30"/>
          <w:szCs w:val="30"/>
        </w:rPr>
        <w:t xml:space="preserve">     2. Порядок записи в библиотеку.</w:t>
      </w:r>
    </w:p>
    <w:p w:rsidR="00AB0ADA" w:rsidRPr="0023468C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 w:rsidRPr="000A0728">
        <w:rPr>
          <w:rFonts w:ascii="Times New Roman" w:hAnsi="Times New Roman" w:cs="Times New Roman"/>
          <w:sz w:val="30"/>
          <w:szCs w:val="30"/>
        </w:rPr>
        <w:t>2.1. Запись в библиотеку преподавательского состава и других категорий сотрудников осуществляется по предъявлению паспорта, обучающиеся записываются в библиотеку на основе приказа о зачислении в колледж и по предъявлению студенческого билета.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23468C">
        <w:rPr>
          <w:rFonts w:ascii="Times New Roman" w:hAnsi="Times New Roman" w:cs="Times New Roman"/>
          <w:sz w:val="30"/>
          <w:szCs w:val="30"/>
        </w:rPr>
        <w:t>2</w:t>
      </w:r>
      <w:r w:rsidRPr="000A0728">
        <w:rPr>
          <w:rFonts w:ascii="Times New Roman" w:hAnsi="Times New Roman" w:cs="Times New Roman"/>
          <w:sz w:val="30"/>
          <w:szCs w:val="30"/>
        </w:rPr>
        <w:t>. При записи в библиотеку читатель обязан ознакомиться с правилами пользования библиотекой и подтвердить обязательства об их исполнении в формуляре читателя.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23468C">
        <w:rPr>
          <w:rFonts w:ascii="Times New Roman" w:hAnsi="Times New Roman" w:cs="Times New Roman"/>
          <w:sz w:val="30"/>
          <w:szCs w:val="30"/>
        </w:rPr>
        <w:t>3</w:t>
      </w:r>
      <w:r w:rsidRPr="000A0728">
        <w:rPr>
          <w:rFonts w:ascii="Times New Roman" w:hAnsi="Times New Roman" w:cs="Times New Roman"/>
          <w:sz w:val="30"/>
          <w:szCs w:val="30"/>
        </w:rPr>
        <w:t>. Библиотека колледжа ежегодно проводит перерегистрацию читателей с предъявлением всей литературы, которая числиться за ним.</w:t>
      </w:r>
    </w:p>
    <w:p w:rsidR="00AB0ADA" w:rsidRPr="00AB0ADA" w:rsidRDefault="00AB0ADA" w:rsidP="00AB0ADA">
      <w:pPr>
        <w:pStyle w:val="2"/>
        <w:jc w:val="both"/>
        <w:rPr>
          <w:rFonts w:ascii="Times New Roman" w:hAnsi="Times New Roman" w:cs="Times New Roman"/>
          <w:i w:val="0"/>
          <w:sz w:val="30"/>
          <w:szCs w:val="30"/>
          <w:lang w:val="ru-RU"/>
        </w:rPr>
      </w:pPr>
      <w:r w:rsidRPr="00AB0ADA">
        <w:rPr>
          <w:rFonts w:ascii="Times New Roman" w:hAnsi="Times New Roman" w:cs="Times New Roman"/>
          <w:i w:val="0"/>
          <w:sz w:val="30"/>
          <w:szCs w:val="30"/>
          <w:lang w:val="ru-RU"/>
        </w:rPr>
        <w:t xml:space="preserve">       3. Порядок пользования литературой.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 w:rsidRPr="000A0728">
        <w:rPr>
          <w:rFonts w:ascii="Times New Roman" w:hAnsi="Times New Roman" w:cs="Times New Roman"/>
          <w:sz w:val="30"/>
          <w:szCs w:val="30"/>
        </w:rPr>
        <w:lastRenderedPageBreak/>
        <w:t>3.1. Для получения литературы пользователь предъявляет студенческий билет (служебное удостоверение) библиотекарю.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 w:rsidRPr="000A0728">
        <w:rPr>
          <w:rFonts w:ascii="Times New Roman" w:hAnsi="Times New Roman" w:cs="Times New Roman"/>
          <w:sz w:val="30"/>
          <w:szCs w:val="30"/>
        </w:rPr>
        <w:t>3.2. Выдача литературы регистрируется в читательском формуляре. Читатели расписываются за каждый экземпляр книги, других произведений печати в читательском формуляре. При возврате их расписка погашается подписью библиотекаря.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 w:rsidRPr="000A0728">
        <w:rPr>
          <w:rFonts w:ascii="Times New Roman" w:hAnsi="Times New Roman" w:cs="Times New Roman"/>
          <w:sz w:val="30"/>
          <w:szCs w:val="30"/>
        </w:rPr>
        <w:t>3.3. Литература на абонементе выдается читателям на дом. Научная литература выдается сроком до 14 дней.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 w:rsidRPr="000A0728">
        <w:rPr>
          <w:rFonts w:ascii="Times New Roman" w:hAnsi="Times New Roman" w:cs="Times New Roman"/>
          <w:sz w:val="30"/>
          <w:szCs w:val="30"/>
        </w:rPr>
        <w:t>Учебная литература выдается на семестр или учебный год в количестве, которое определяется в соответствии с учебными планами и программами, если имеется в достаточном количестве.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 w:rsidRPr="000A0728">
        <w:rPr>
          <w:rFonts w:ascii="Times New Roman" w:hAnsi="Times New Roman" w:cs="Times New Roman"/>
          <w:sz w:val="30"/>
          <w:szCs w:val="30"/>
        </w:rPr>
        <w:t>Художественная литература выдается сроком до 20 дней.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 w:rsidRPr="000A0728">
        <w:rPr>
          <w:rFonts w:ascii="Times New Roman" w:hAnsi="Times New Roman" w:cs="Times New Roman"/>
          <w:sz w:val="30"/>
          <w:szCs w:val="30"/>
        </w:rPr>
        <w:t>3.4 Очередная выдача книг из фонда библиотеки пользователю производится только после возврата взятых им ранее.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 w:rsidRPr="000A0728">
        <w:rPr>
          <w:rFonts w:ascii="Times New Roman" w:hAnsi="Times New Roman" w:cs="Times New Roman"/>
          <w:sz w:val="30"/>
          <w:szCs w:val="30"/>
        </w:rPr>
        <w:t>3.5. Пользователь имеет право продлевать срок пользования документом при условии его предъявления в сохранности и отсутствия запросов со стороны других пользователей на данный документ;</w:t>
      </w:r>
    </w:p>
    <w:p w:rsidR="00AB0ADA" w:rsidRPr="000A0728" w:rsidRDefault="00AE11A6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Pr="00AE11A6">
        <w:rPr>
          <w:rFonts w:ascii="Times New Roman" w:hAnsi="Times New Roman" w:cs="Times New Roman"/>
          <w:sz w:val="30"/>
          <w:szCs w:val="30"/>
        </w:rPr>
        <w:t>6</w:t>
      </w:r>
      <w:r w:rsidR="00AB0ADA" w:rsidRPr="000A0728">
        <w:rPr>
          <w:rFonts w:ascii="Times New Roman" w:hAnsi="Times New Roman" w:cs="Times New Roman"/>
          <w:sz w:val="30"/>
          <w:szCs w:val="30"/>
        </w:rPr>
        <w:t>. Библиотекарь имеет право ограничить срок пользования литературой 1-2 днями, если она пользуется повышенным спросом у пользователей и имеется в ограниченном количестве в библиотеке.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 w:rsidRPr="000A0728">
        <w:rPr>
          <w:rFonts w:ascii="Times New Roman" w:hAnsi="Times New Roman" w:cs="Times New Roman"/>
          <w:sz w:val="30"/>
          <w:szCs w:val="30"/>
        </w:rPr>
        <w:t>3.6. Энциклопедии и другие справочные издания, редкие и дорогостоящие книги, а также книги, имеющиеся в библиотеке в единственном экземпляре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0A0728">
        <w:rPr>
          <w:rFonts w:ascii="Times New Roman" w:hAnsi="Times New Roman" w:cs="Times New Roman"/>
          <w:sz w:val="30"/>
          <w:szCs w:val="30"/>
        </w:rPr>
        <w:t xml:space="preserve"> на дом не выдаются.</w:t>
      </w:r>
    </w:p>
    <w:p w:rsidR="00AB0ADA" w:rsidRPr="000A0728" w:rsidRDefault="00AE11A6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Pr="00AE11A6">
        <w:rPr>
          <w:rFonts w:ascii="Times New Roman" w:hAnsi="Times New Roman" w:cs="Times New Roman"/>
          <w:sz w:val="30"/>
          <w:szCs w:val="30"/>
        </w:rPr>
        <w:t>7</w:t>
      </w:r>
      <w:r w:rsidR="00AB0ADA" w:rsidRPr="000A0728">
        <w:rPr>
          <w:rFonts w:ascii="Times New Roman" w:hAnsi="Times New Roman" w:cs="Times New Roman"/>
          <w:sz w:val="30"/>
          <w:szCs w:val="30"/>
        </w:rPr>
        <w:t>. Количество литературы, которое выдается в читальном зале не ограничено.</w:t>
      </w:r>
    </w:p>
    <w:p w:rsidR="00AB0ADA" w:rsidRPr="000A0728" w:rsidRDefault="00AE11A6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Pr="00AE11A6">
        <w:rPr>
          <w:rFonts w:ascii="Times New Roman" w:hAnsi="Times New Roman" w:cs="Times New Roman"/>
          <w:sz w:val="30"/>
          <w:szCs w:val="30"/>
        </w:rPr>
        <w:t>8</w:t>
      </w:r>
      <w:r w:rsidR="00AB0ADA" w:rsidRPr="000A0728">
        <w:rPr>
          <w:rFonts w:ascii="Times New Roman" w:hAnsi="Times New Roman" w:cs="Times New Roman"/>
          <w:sz w:val="30"/>
          <w:szCs w:val="30"/>
        </w:rPr>
        <w:t xml:space="preserve">. Выносить литературу из читального зала не разрешается. При выходе из читального зала на неопределенное количество времени пользователь обязан сдать имеющиеся у него книги и другие материалы  библиотекарю. </w:t>
      </w:r>
    </w:p>
    <w:p w:rsidR="00AB0ADA" w:rsidRPr="000A0728" w:rsidRDefault="00AE11A6" w:rsidP="00AB0ADA">
      <w:pPr>
        <w:pStyle w:val="af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Pr="00274928">
        <w:rPr>
          <w:rFonts w:ascii="Times New Roman" w:hAnsi="Times New Roman" w:cs="Times New Roman"/>
          <w:sz w:val="30"/>
          <w:szCs w:val="30"/>
        </w:rPr>
        <w:t>9</w:t>
      </w:r>
      <w:r w:rsidR="00AB0ADA" w:rsidRPr="000A0728">
        <w:rPr>
          <w:rFonts w:ascii="Times New Roman" w:hAnsi="Times New Roman" w:cs="Times New Roman"/>
          <w:sz w:val="30"/>
          <w:szCs w:val="30"/>
        </w:rPr>
        <w:t xml:space="preserve">. Литература на групповые занятия выдается по студенческому билету и по заявке преподавателя, оформляется в читательском формуляре учащегося и возвращается сразу после окончания занятия. 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A0728">
        <w:rPr>
          <w:rFonts w:ascii="Times New Roman" w:hAnsi="Times New Roman" w:cs="Times New Roman"/>
          <w:b/>
          <w:bCs/>
          <w:sz w:val="30"/>
          <w:szCs w:val="30"/>
        </w:rPr>
        <w:lastRenderedPageBreak/>
        <w:t>4. Права и обязанности читателей.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 w:rsidRPr="000A0728">
        <w:rPr>
          <w:rFonts w:ascii="Times New Roman" w:hAnsi="Times New Roman" w:cs="Times New Roman"/>
          <w:sz w:val="30"/>
          <w:szCs w:val="30"/>
        </w:rPr>
        <w:t xml:space="preserve">4.1. Пользователи библиотеки имеют право: </w:t>
      </w:r>
    </w:p>
    <w:p w:rsidR="00AB0ADA" w:rsidRPr="000A0728" w:rsidRDefault="00AB0ADA" w:rsidP="00AB0AD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>посещать библиотеку в соответствии с режимом ее работы;</w:t>
      </w:r>
    </w:p>
    <w:p w:rsidR="00AB0ADA" w:rsidRPr="000A0728" w:rsidRDefault="00AB0ADA" w:rsidP="00AB0AD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>бесплатно получать полную информацию о составе фонда библиотеки через систему картотек, баз данных и другие формы библиотечного информирования;</w:t>
      </w:r>
    </w:p>
    <w:p w:rsidR="00AB0ADA" w:rsidRPr="000A0728" w:rsidRDefault="00AB0ADA" w:rsidP="00AB0AD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 xml:space="preserve">бесплатно получать консультационную помощь в поиске источников информации; </w:t>
      </w:r>
    </w:p>
    <w:p w:rsidR="00AB0ADA" w:rsidRPr="000A0728" w:rsidRDefault="00AB0ADA" w:rsidP="00AB0AD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 xml:space="preserve">получать во временное пользование документы из фонда библиотеки для работы в читальном зале или на абонемент; </w:t>
      </w:r>
    </w:p>
    <w:p w:rsidR="00AB0ADA" w:rsidRPr="000A0728" w:rsidRDefault="00AB0ADA" w:rsidP="00AB0AD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>продлевать срок пользования документом при условии его предъявления в сохранности и отсутствия запросов со стороны других пользователей на данный документ;</w:t>
      </w:r>
    </w:p>
    <w:p w:rsidR="00AB0ADA" w:rsidRPr="000A0728" w:rsidRDefault="00AB0ADA" w:rsidP="00AB0AD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>получать доступ к электронным информационным ресурсам в соответствии с правилами пользования библиотекой;</w:t>
      </w:r>
    </w:p>
    <w:p w:rsidR="00AB0ADA" w:rsidRPr="000A0728" w:rsidRDefault="00AB0ADA" w:rsidP="00AB0AD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>пользоваться мобильными телефонами вне зон обслуживания читателей;</w:t>
      </w:r>
    </w:p>
    <w:p w:rsidR="00AB0ADA" w:rsidRPr="000A0728" w:rsidRDefault="00AB0ADA" w:rsidP="00AB0AD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 xml:space="preserve">обращаться к работникам библиотеки с предложениями, замечаниями, жалобами по всем вопросам, касающимся обслуживания, приобретения и организации информационных ресурсов и услуг; </w:t>
      </w:r>
    </w:p>
    <w:p w:rsidR="00AB0ADA" w:rsidRPr="000A0728" w:rsidRDefault="00AB0ADA" w:rsidP="00AB0AD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 xml:space="preserve">принимать участие в конференциях, презентациях, творческих встречах и других мероприятиях, которые проводит библиотека; 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 w:rsidRPr="000A0728">
        <w:rPr>
          <w:rFonts w:ascii="Times New Roman" w:hAnsi="Times New Roman" w:cs="Times New Roman"/>
          <w:sz w:val="30"/>
          <w:szCs w:val="30"/>
        </w:rPr>
        <w:t xml:space="preserve">4.2. Читатель обязан: </w:t>
      </w:r>
    </w:p>
    <w:p w:rsidR="00AB0ADA" w:rsidRPr="000A0728" w:rsidRDefault="00AB0ADA" w:rsidP="00AB0AD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 xml:space="preserve">выполнять настоящие правила пользования библиотекой, утвержденные директором колледжа; </w:t>
      </w:r>
    </w:p>
    <w:p w:rsidR="00AB0ADA" w:rsidRPr="000A0728" w:rsidRDefault="00AB0ADA" w:rsidP="00AB0AD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 xml:space="preserve">бережно относиться к полученным из фонда библиотеки документам и своевременно возвращать их в обусловленный библиотекой срок; </w:t>
      </w:r>
    </w:p>
    <w:p w:rsidR="00AB0ADA" w:rsidRPr="000A0728" w:rsidRDefault="00AB0ADA" w:rsidP="00AB0AD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 xml:space="preserve">не выносить из библиотеки литературу без соответствующей записи в читательском формуляре; </w:t>
      </w:r>
    </w:p>
    <w:p w:rsidR="00AB0ADA" w:rsidRPr="000A0728" w:rsidRDefault="00AB0ADA" w:rsidP="00AB0AD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 xml:space="preserve">в случае потери или порчи книг, других произведений печати, взятых из фонда библиотеки заменить их соответственно такими же или признанными библиотекой равнозначными. </w:t>
      </w:r>
    </w:p>
    <w:p w:rsidR="008E7EAF" w:rsidRPr="00AB0ADA" w:rsidRDefault="00AB0ADA" w:rsidP="008E7EA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8E7EAF">
        <w:rPr>
          <w:rFonts w:ascii="Times New Roman" w:hAnsi="Times New Roman" w:cs="Times New Roman"/>
          <w:sz w:val="30"/>
          <w:szCs w:val="30"/>
          <w:lang w:val="ru-RU"/>
        </w:rPr>
        <w:t>при выбытии из колледжа вернуть в библиотеку все книги, другие произведения печати, которые числятся за читателем</w:t>
      </w:r>
      <w:r w:rsidR="008E7EAF" w:rsidRPr="008E7EAF">
        <w:rPr>
          <w:rFonts w:ascii="Times New Roman" w:hAnsi="Times New Roman"/>
          <w:sz w:val="30"/>
          <w:szCs w:val="30"/>
          <w:lang w:val="ru-RU"/>
        </w:rPr>
        <w:t xml:space="preserve">  </w:t>
      </w:r>
      <w:r w:rsidR="008E7EAF">
        <w:rPr>
          <w:rFonts w:ascii="Times New Roman" w:hAnsi="Times New Roman"/>
          <w:sz w:val="30"/>
          <w:szCs w:val="30"/>
          <w:lang w:val="ru-RU"/>
        </w:rPr>
        <w:t xml:space="preserve">и </w:t>
      </w:r>
      <w:r w:rsidR="008E7EAF" w:rsidRPr="00AB0ADA">
        <w:rPr>
          <w:rFonts w:ascii="Times New Roman" w:hAnsi="Times New Roman"/>
          <w:sz w:val="30"/>
          <w:szCs w:val="30"/>
          <w:lang w:val="ru-RU"/>
        </w:rPr>
        <w:t>отмечать в библиотеке свой обходной лист</w:t>
      </w:r>
      <w:r w:rsidR="008E7EAF">
        <w:rPr>
          <w:rFonts w:ascii="Times New Roman" w:hAnsi="Times New Roman"/>
          <w:sz w:val="30"/>
          <w:szCs w:val="30"/>
          <w:lang w:val="ru-RU"/>
        </w:rPr>
        <w:t>.</w:t>
      </w:r>
    </w:p>
    <w:p w:rsidR="008E7EAF" w:rsidRDefault="008E7EAF" w:rsidP="00AB0ADA">
      <w:pPr>
        <w:pStyle w:val="2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B0ADA" w:rsidRPr="008E7EAF" w:rsidRDefault="00AB0ADA" w:rsidP="00AB0ADA">
      <w:pPr>
        <w:pStyle w:val="2"/>
        <w:jc w:val="both"/>
        <w:rPr>
          <w:rFonts w:ascii="Times New Roman" w:hAnsi="Times New Roman" w:cs="Times New Roman"/>
          <w:i w:val="0"/>
          <w:sz w:val="30"/>
          <w:szCs w:val="30"/>
          <w:lang w:val="ru-RU"/>
        </w:rPr>
      </w:pPr>
      <w:r w:rsidRPr="008E7EAF">
        <w:rPr>
          <w:rFonts w:ascii="Times New Roman" w:hAnsi="Times New Roman" w:cs="Times New Roman"/>
          <w:i w:val="0"/>
          <w:sz w:val="30"/>
          <w:szCs w:val="30"/>
          <w:lang w:val="ru-RU"/>
        </w:rPr>
        <w:lastRenderedPageBreak/>
        <w:t>5. Права и обязанности библиотеки.</w:t>
      </w:r>
    </w:p>
    <w:p w:rsidR="00AB0ADA" w:rsidRPr="00BD06E3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 Библиотека имеет право:</w:t>
      </w:r>
    </w:p>
    <w:p w:rsidR="00AB0ADA" w:rsidRPr="000A0728" w:rsidRDefault="00AB0ADA" w:rsidP="00AB0ADA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>за троекратное нарушение сроков возврата литературы лишать  читателей права получения литературы на дом  и могут пользоваться ею только в читальном зале до конца учебного года;</w:t>
      </w:r>
    </w:p>
    <w:p w:rsidR="00AB0ADA" w:rsidRPr="000A0728" w:rsidRDefault="00AB0ADA" w:rsidP="00AB0ADA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 xml:space="preserve">передавать материалы о нарушении читателями правил пользования библиотекой в учебную часть и руководству колледжа. </w:t>
      </w:r>
    </w:p>
    <w:p w:rsidR="00AB0ADA" w:rsidRPr="000A0728" w:rsidRDefault="00AB0ADA" w:rsidP="00AB0ADA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 w:rsidRPr="000A0728">
        <w:rPr>
          <w:rFonts w:ascii="Times New Roman" w:hAnsi="Times New Roman" w:cs="Times New Roman"/>
          <w:sz w:val="30"/>
          <w:szCs w:val="30"/>
        </w:rPr>
        <w:t xml:space="preserve">5.2. Библиотека обязана: </w:t>
      </w:r>
    </w:p>
    <w:p w:rsidR="00AB0ADA" w:rsidRPr="000A0728" w:rsidRDefault="00AB0ADA" w:rsidP="00AB0AD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>обслуживать читателей в соответствии со своим статусом и правилами пользования библиотекой;</w:t>
      </w:r>
    </w:p>
    <w:p w:rsidR="00AB0ADA" w:rsidRPr="000A0728" w:rsidRDefault="00AB0ADA" w:rsidP="00AB0AD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>не использовать сведения о пользователях и их интересах в иных целях, кроме библиотечно-производственных;</w:t>
      </w:r>
    </w:p>
    <w:p w:rsidR="00AB0ADA" w:rsidRPr="008E7EAF" w:rsidRDefault="00AB0ADA" w:rsidP="008E7EAF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>представлять полную информацию пользователям о наличии документов в библиотеке, обеспечивать возможность пользования каталогами, картотеками</w:t>
      </w:r>
      <w:r w:rsidRPr="008E7EAF">
        <w:rPr>
          <w:rFonts w:ascii="Times New Roman" w:hAnsi="Times New Roman"/>
          <w:sz w:val="30"/>
          <w:szCs w:val="30"/>
        </w:rPr>
        <w:t xml:space="preserve">, библиографическими и информационными документами; </w:t>
      </w:r>
    </w:p>
    <w:p w:rsidR="00AB0ADA" w:rsidRPr="000A0728" w:rsidRDefault="00AB0ADA" w:rsidP="00AB0AD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>создавать пользователям благоприятные условия для работы в библиотеке</w:t>
      </w:r>
      <w:r w:rsidR="008E7EAF" w:rsidRPr="008E7EAF">
        <w:rPr>
          <w:rFonts w:ascii="Times New Roman" w:hAnsi="Times New Roman"/>
          <w:sz w:val="30"/>
          <w:szCs w:val="30"/>
        </w:rPr>
        <w:t>;</w:t>
      </w:r>
      <w:r w:rsidRPr="000A0728">
        <w:rPr>
          <w:rFonts w:ascii="Times New Roman" w:hAnsi="Times New Roman"/>
          <w:sz w:val="30"/>
          <w:szCs w:val="30"/>
        </w:rPr>
        <w:t xml:space="preserve"> </w:t>
      </w:r>
    </w:p>
    <w:p w:rsidR="00AB0ADA" w:rsidRPr="000A0728" w:rsidRDefault="00AB0ADA" w:rsidP="00AB0ADA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0A0728">
        <w:rPr>
          <w:rFonts w:ascii="Times New Roman" w:hAnsi="Times New Roman"/>
          <w:sz w:val="30"/>
          <w:szCs w:val="30"/>
        </w:rPr>
        <w:t xml:space="preserve">обеспечивать сохранность библиотечного фонда, проводить генеральную уборку и обеспыливание фонда в библиотеке, для этого один раз в месяц устанавливать санитарный день; </w:t>
      </w:r>
    </w:p>
    <w:p w:rsidR="00AB0ADA" w:rsidRPr="000A0728" w:rsidRDefault="00AB0ADA" w:rsidP="00AB0ADA">
      <w:pPr>
        <w:jc w:val="both"/>
        <w:rPr>
          <w:rFonts w:ascii="Times New Roman" w:hAnsi="Times New Roman"/>
          <w:sz w:val="30"/>
          <w:szCs w:val="30"/>
        </w:rPr>
      </w:pPr>
    </w:p>
    <w:p w:rsidR="00AB0ADA" w:rsidRPr="000A0728" w:rsidRDefault="00AB0ADA" w:rsidP="00AB0ADA">
      <w:pPr>
        <w:tabs>
          <w:tab w:val="left" w:pos="5103"/>
          <w:tab w:val="left" w:pos="5529"/>
          <w:tab w:val="left" w:pos="5670"/>
          <w:tab w:val="left" w:pos="9360"/>
        </w:tabs>
        <w:spacing w:after="0" w:line="360" w:lineRule="auto"/>
        <w:ind w:right="99"/>
        <w:jc w:val="both"/>
        <w:rPr>
          <w:rFonts w:ascii="Times New Roman" w:hAnsi="Times New Roman"/>
          <w:sz w:val="30"/>
          <w:szCs w:val="30"/>
        </w:rPr>
      </w:pPr>
    </w:p>
    <w:p w:rsidR="00153FFA" w:rsidRDefault="00153FFA"/>
    <w:sectPr w:rsidR="00153FFA" w:rsidSect="0015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FB" w:rsidRDefault="000309FB" w:rsidP="000163E7">
      <w:pPr>
        <w:spacing w:after="0" w:line="240" w:lineRule="auto"/>
      </w:pPr>
      <w:r>
        <w:separator/>
      </w:r>
    </w:p>
  </w:endnote>
  <w:endnote w:type="continuationSeparator" w:id="0">
    <w:p w:rsidR="000309FB" w:rsidRDefault="000309FB" w:rsidP="0001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FB" w:rsidRDefault="000309FB" w:rsidP="000163E7">
      <w:pPr>
        <w:spacing w:after="0" w:line="240" w:lineRule="auto"/>
      </w:pPr>
      <w:r>
        <w:separator/>
      </w:r>
    </w:p>
  </w:footnote>
  <w:footnote w:type="continuationSeparator" w:id="0">
    <w:p w:rsidR="000309FB" w:rsidRDefault="000309FB" w:rsidP="0001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F5E"/>
    <w:multiLevelType w:val="hybridMultilevel"/>
    <w:tmpl w:val="28BC3AE0"/>
    <w:lvl w:ilvl="0" w:tplc="07F81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C7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829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0E3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FE3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380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10C7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5451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94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471DF"/>
    <w:multiLevelType w:val="hybridMultilevel"/>
    <w:tmpl w:val="9B6628D4"/>
    <w:lvl w:ilvl="0" w:tplc="BF2EE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90E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543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EAAD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02C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DCD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0C00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2827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54E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605FC"/>
    <w:multiLevelType w:val="hybridMultilevel"/>
    <w:tmpl w:val="7F763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A267C"/>
    <w:multiLevelType w:val="hybridMultilevel"/>
    <w:tmpl w:val="4372D966"/>
    <w:lvl w:ilvl="0" w:tplc="D4B82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A8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E2C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FA6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ABE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1A2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2C43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3A19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64E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F167F"/>
    <w:multiLevelType w:val="hybridMultilevel"/>
    <w:tmpl w:val="9C0CF1BA"/>
    <w:lvl w:ilvl="0" w:tplc="1F5C9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69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F8D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5EB5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62DC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B85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DE6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6A7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6A0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36A"/>
    <w:rsid w:val="000163E7"/>
    <w:rsid w:val="000309FB"/>
    <w:rsid w:val="000D6C36"/>
    <w:rsid w:val="00101C37"/>
    <w:rsid w:val="0011436A"/>
    <w:rsid w:val="00153FFA"/>
    <w:rsid w:val="001565B3"/>
    <w:rsid w:val="00274928"/>
    <w:rsid w:val="00287067"/>
    <w:rsid w:val="002A39A7"/>
    <w:rsid w:val="0032157A"/>
    <w:rsid w:val="003E5A54"/>
    <w:rsid w:val="00692E81"/>
    <w:rsid w:val="006B3EDA"/>
    <w:rsid w:val="00880528"/>
    <w:rsid w:val="008B6D10"/>
    <w:rsid w:val="008E7EAF"/>
    <w:rsid w:val="00AB0ADA"/>
    <w:rsid w:val="00AE11A6"/>
    <w:rsid w:val="00C6681C"/>
    <w:rsid w:val="00D871A7"/>
    <w:rsid w:val="00E03DB7"/>
    <w:rsid w:val="00F9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6A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D6C3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0D6C3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C3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C3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C3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C3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6C3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C3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C3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C3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0D6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6C3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6C3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6C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D6C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D6C3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D6C3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D6C3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D6C36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0D6C36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D6C3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D6C36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D6C3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D6C36"/>
    <w:rPr>
      <w:b/>
      <w:bCs/>
      <w:spacing w:val="0"/>
    </w:rPr>
  </w:style>
  <w:style w:type="character" w:styleId="a9">
    <w:name w:val="Emphasis"/>
    <w:uiPriority w:val="20"/>
    <w:qFormat/>
    <w:rsid w:val="000D6C3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D6C36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b">
    <w:name w:val="List Paragraph"/>
    <w:basedOn w:val="a"/>
    <w:uiPriority w:val="34"/>
    <w:qFormat/>
    <w:rsid w:val="000D6C36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D6C36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D6C3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D6C3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D6C3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D6C3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D6C3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D6C36"/>
    <w:rPr>
      <w:smallCaps/>
    </w:rPr>
  </w:style>
  <w:style w:type="character" w:styleId="af1">
    <w:name w:val="Intense Reference"/>
    <w:uiPriority w:val="32"/>
    <w:qFormat/>
    <w:rsid w:val="000D6C36"/>
    <w:rPr>
      <w:b/>
      <w:bCs/>
      <w:smallCaps/>
      <w:color w:val="auto"/>
    </w:rPr>
  </w:style>
  <w:style w:type="character" w:styleId="af2">
    <w:name w:val="Book Title"/>
    <w:uiPriority w:val="33"/>
    <w:qFormat/>
    <w:rsid w:val="000D6C3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6C36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01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163E7"/>
    <w:rPr>
      <w:rFonts w:ascii="Calibri" w:eastAsia="Calibri" w:hAnsi="Calibri" w:cs="Times New Roman"/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01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163E7"/>
    <w:rPr>
      <w:rFonts w:ascii="Calibri" w:eastAsia="Calibri" w:hAnsi="Calibri" w:cs="Times New Roman"/>
      <w:lang w:val="ru-RU" w:bidi="ar-SA"/>
    </w:rPr>
  </w:style>
  <w:style w:type="paragraph" w:styleId="af8">
    <w:name w:val="Normal (Web)"/>
    <w:basedOn w:val="a"/>
    <w:rsid w:val="00AB0AD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6</cp:revision>
  <cp:lastPrinted>2017-09-06T06:39:00Z</cp:lastPrinted>
  <dcterms:created xsi:type="dcterms:W3CDTF">2017-08-21T09:01:00Z</dcterms:created>
  <dcterms:modified xsi:type="dcterms:W3CDTF">2018-11-13T13:55:00Z</dcterms:modified>
</cp:coreProperties>
</file>