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5" w:rsidRPr="00023B12" w:rsidRDefault="00696EAA" w:rsidP="00696EAA">
      <w:pPr>
        <w:ind w:left="5103"/>
        <w:rPr>
          <w:sz w:val="30"/>
          <w:szCs w:val="30"/>
        </w:rPr>
      </w:pPr>
      <w:r w:rsidRPr="00023B12">
        <w:rPr>
          <w:sz w:val="30"/>
          <w:szCs w:val="30"/>
        </w:rPr>
        <w:t>УТВЕРЖДЕНО</w:t>
      </w:r>
    </w:p>
    <w:p w:rsidR="00E47F1F" w:rsidRDefault="00E47F1F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Директор учреждения образования «Гродненский государственный колледж техники, технологий и дизайна»</w:t>
      </w:r>
    </w:p>
    <w:p w:rsidR="00696EAA" w:rsidRDefault="00E47F1F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545C26">
        <w:rPr>
          <w:sz w:val="30"/>
          <w:szCs w:val="30"/>
        </w:rPr>
        <w:t>_________</w:t>
      </w:r>
      <w:r>
        <w:rPr>
          <w:sz w:val="30"/>
          <w:szCs w:val="30"/>
        </w:rPr>
        <w:t xml:space="preserve"> С.С.Шока</w:t>
      </w:r>
    </w:p>
    <w:p w:rsidR="00E47F1F" w:rsidRPr="00023B12" w:rsidRDefault="00207C9F" w:rsidP="00696EAA">
      <w:pPr>
        <w:ind w:left="5103"/>
        <w:rPr>
          <w:sz w:val="30"/>
          <w:szCs w:val="30"/>
        </w:rPr>
      </w:pPr>
      <w:r>
        <w:rPr>
          <w:sz w:val="30"/>
          <w:szCs w:val="30"/>
        </w:rPr>
        <w:t>«____»______________</w:t>
      </w:r>
      <w:r w:rsidR="00545C26">
        <w:rPr>
          <w:sz w:val="30"/>
          <w:szCs w:val="30"/>
        </w:rPr>
        <w:t xml:space="preserve">_ </w:t>
      </w:r>
      <w:r>
        <w:rPr>
          <w:sz w:val="30"/>
          <w:szCs w:val="30"/>
        </w:rPr>
        <w:t xml:space="preserve">2021 </w:t>
      </w:r>
      <w:r w:rsidR="00E47F1F">
        <w:rPr>
          <w:sz w:val="30"/>
          <w:szCs w:val="30"/>
        </w:rPr>
        <w:t>г.</w:t>
      </w:r>
    </w:p>
    <w:p w:rsidR="00696EAA" w:rsidRPr="00023B12" w:rsidRDefault="00696EAA" w:rsidP="00696EAA">
      <w:pPr>
        <w:rPr>
          <w:sz w:val="30"/>
          <w:szCs w:val="30"/>
        </w:rPr>
      </w:pPr>
    </w:p>
    <w:p w:rsidR="00023B12" w:rsidRPr="00023B12" w:rsidRDefault="00E47F1F" w:rsidP="00023B12"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План мероприятий</w:t>
      </w:r>
      <w:r w:rsidR="0091732F">
        <w:rPr>
          <w:sz w:val="30"/>
          <w:szCs w:val="30"/>
        </w:rPr>
        <w:t>,</w:t>
      </w:r>
    </w:p>
    <w:p w:rsidR="00E47F1F" w:rsidRDefault="0091732F" w:rsidP="00023B12">
      <w:pPr>
        <w:tabs>
          <w:tab w:val="left" w:pos="0"/>
        </w:tabs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направленный</w:t>
      </w:r>
      <w:proofErr w:type="gramEnd"/>
      <w:r w:rsidR="00E47F1F">
        <w:rPr>
          <w:sz w:val="30"/>
          <w:szCs w:val="30"/>
        </w:rPr>
        <w:t xml:space="preserve"> на выполнение Закона Республики Беларусь от </w:t>
      </w:r>
    </w:p>
    <w:p w:rsidR="00023B12" w:rsidRDefault="00E47F1F" w:rsidP="00023B12">
      <w:pPr>
        <w:tabs>
          <w:tab w:val="left" w:pos="0"/>
        </w:tabs>
        <w:jc w:val="center"/>
        <w:rPr>
          <w:szCs w:val="30"/>
        </w:rPr>
      </w:pPr>
      <w:r w:rsidRPr="00A06A06">
        <w:rPr>
          <w:szCs w:val="30"/>
        </w:rPr>
        <w:t>от 15 июля 2015 г. «О борьбе с коррупцией»</w:t>
      </w:r>
      <w:r w:rsidR="0091732F">
        <w:rPr>
          <w:szCs w:val="30"/>
        </w:rPr>
        <w:t>, на 2021 год</w:t>
      </w:r>
      <w:r w:rsidRPr="00A06A06">
        <w:rPr>
          <w:szCs w:val="30"/>
        </w:rPr>
        <w:t xml:space="preserve"> </w:t>
      </w:r>
    </w:p>
    <w:p w:rsidR="00E47F1F" w:rsidRDefault="00E47F1F" w:rsidP="00023B12">
      <w:pPr>
        <w:tabs>
          <w:tab w:val="left" w:pos="0"/>
        </w:tabs>
        <w:jc w:val="center"/>
        <w:rPr>
          <w:sz w:val="30"/>
          <w:szCs w:val="3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33"/>
        <w:gridCol w:w="4220"/>
        <w:gridCol w:w="2866"/>
        <w:gridCol w:w="2178"/>
      </w:tblGrid>
      <w:tr w:rsidR="00023B12" w:rsidTr="00545C26">
        <w:tc>
          <w:tcPr>
            <w:tcW w:w="733" w:type="dxa"/>
          </w:tcPr>
          <w:p w:rsidR="00023B12" w:rsidRPr="00545C26" w:rsidRDefault="00023B12" w:rsidP="00023B1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5C2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45C26">
              <w:rPr>
                <w:b/>
                <w:sz w:val="26"/>
                <w:szCs w:val="26"/>
              </w:rPr>
              <w:t>/</w:t>
            </w:r>
            <w:proofErr w:type="spellStart"/>
            <w:r w:rsidRPr="00545C2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0" w:type="dxa"/>
          </w:tcPr>
          <w:p w:rsidR="00023B12" w:rsidRPr="00545C26" w:rsidRDefault="00CC6360" w:rsidP="00023B1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66" w:type="dxa"/>
          </w:tcPr>
          <w:p w:rsidR="00023B12" w:rsidRPr="00545C26" w:rsidRDefault="00023B12" w:rsidP="00CC636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178" w:type="dxa"/>
          </w:tcPr>
          <w:p w:rsidR="00023B12" w:rsidRPr="00545C26" w:rsidRDefault="00023B12" w:rsidP="00023B12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45C26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023B12" w:rsidRPr="00D95067" w:rsidTr="00545C26">
        <w:trPr>
          <w:trHeight w:val="510"/>
        </w:trPr>
        <w:tc>
          <w:tcPr>
            <w:tcW w:w="733" w:type="dxa"/>
          </w:tcPr>
          <w:p w:rsidR="00023B12" w:rsidRPr="00545C26" w:rsidRDefault="00101392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220" w:type="dxa"/>
          </w:tcPr>
          <w:p w:rsidR="00023B12" w:rsidRPr="00545C26" w:rsidRDefault="00CC6360" w:rsidP="0020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</w:t>
            </w:r>
            <w:r w:rsidR="00B57056" w:rsidRPr="00545C26">
              <w:rPr>
                <w:sz w:val="26"/>
                <w:szCs w:val="26"/>
              </w:rPr>
              <w:t xml:space="preserve"> трудо</w:t>
            </w:r>
            <w:r w:rsidR="00EB741C">
              <w:rPr>
                <w:sz w:val="26"/>
                <w:szCs w:val="26"/>
              </w:rPr>
              <w:t>вой и исполнительской дисциплины</w:t>
            </w:r>
            <w:r w:rsidR="00B57056" w:rsidRPr="00545C26">
              <w:rPr>
                <w:sz w:val="26"/>
                <w:szCs w:val="26"/>
              </w:rPr>
              <w:t xml:space="preserve"> работников колледжа</w:t>
            </w:r>
          </w:p>
        </w:tc>
        <w:tc>
          <w:tcPr>
            <w:tcW w:w="2866" w:type="dxa"/>
          </w:tcPr>
          <w:p w:rsidR="00B57056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</w:t>
            </w:r>
            <w:r w:rsidR="00B57056" w:rsidRPr="00545C26">
              <w:rPr>
                <w:sz w:val="26"/>
                <w:szCs w:val="26"/>
              </w:rPr>
              <w:t>аместитель</w:t>
            </w:r>
            <w:r w:rsidRPr="00545C26">
              <w:rPr>
                <w:sz w:val="26"/>
                <w:szCs w:val="26"/>
              </w:rPr>
              <w:t xml:space="preserve"> </w:t>
            </w:r>
            <w:r w:rsidR="00B57056" w:rsidRPr="00545C26">
              <w:rPr>
                <w:sz w:val="26"/>
                <w:szCs w:val="26"/>
              </w:rPr>
              <w:t xml:space="preserve"> директора  по </w:t>
            </w:r>
            <w:proofErr w:type="gramStart"/>
            <w:r w:rsidR="00B57056" w:rsidRPr="00545C2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178" w:type="dxa"/>
          </w:tcPr>
          <w:p w:rsidR="00023B12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1 раз в квартал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220" w:type="dxa"/>
          </w:tcPr>
          <w:p w:rsidR="00207C9F" w:rsidRPr="00545C26" w:rsidRDefault="00CC6360" w:rsidP="00CC6360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</w:t>
            </w:r>
            <w:r w:rsidR="00207C9F" w:rsidRPr="00545C26">
              <w:rPr>
                <w:sz w:val="26"/>
                <w:szCs w:val="26"/>
              </w:rPr>
              <w:t xml:space="preserve"> ведения графиков и табелей использования рабочего времени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1 раз в полугодие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220" w:type="dxa"/>
          </w:tcPr>
          <w:p w:rsidR="00207C9F" w:rsidRPr="00545C26" w:rsidRDefault="00CC6360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 использования</w:t>
            </w:r>
            <w:r w:rsidR="00207C9F" w:rsidRPr="00545C26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ХР</w:t>
            </w:r>
            <w:proofErr w:type="gramEnd"/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1 раз в полугодие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220" w:type="dxa"/>
          </w:tcPr>
          <w:p w:rsidR="00207C9F" w:rsidRPr="00545C26" w:rsidRDefault="00CC6360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 расходования</w:t>
            </w:r>
            <w:r w:rsidR="00207C9F" w:rsidRPr="00545C26">
              <w:rPr>
                <w:sz w:val="26"/>
                <w:szCs w:val="26"/>
              </w:rPr>
              <w:t xml:space="preserve"> внебюджетных средств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Январь 2021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220" w:type="dxa"/>
          </w:tcPr>
          <w:p w:rsidR="00207C9F" w:rsidRPr="00545C26" w:rsidRDefault="00207C9F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Участие в семинарах (обучающих мероприятиях) по вопросам организации работы по противодействию коррупции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 директора 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В течение года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220" w:type="dxa"/>
          </w:tcPr>
          <w:p w:rsidR="00207C9F" w:rsidRPr="00545C26" w:rsidRDefault="00207C9F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Работа по разъяснению в коллективе Директивы </w:t>
            </w:r>
            <w:r w:rsidR="00EB741C">
              <w:rPr>
                <w:sz w:val="26"/>
                <w:szCs w:val="26"/>
              </w:rPr>
              <w:t xml:space="preserve">№ 1, Декрета № 5 </w:t>
            </w:r>
            <w:proofErr w:type="gramStart"/>
            <w:r w:rsidR="00EB741C">
              <w:rPr>
                <w:sz w:val="26"/>
                <w:szCs w:val="26"/>
              </w:rPr>
              <w:t>направленных</w:t>
            </w:r>
            <w:proofErr w:type="gramEnd"/>
            <w:r w:rsidRPr="00545C26">
              <w:rPr>
                <w:sz w:val="26"/>
                <w:szCs w:val="26"/>
              </w:rPr>
              <w:t xml:space="preserve"> на укрепление трудовой дисциплины и порядка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1 раз в полугодие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220" w:type="dxa"/>
          </w:tcPr>
          <w:p w:rsidR="00207C9F" w:rsidRPr="00545C26" w:rsidRDefault="00207C9F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Размещение на информационных стендах, сайте колледжа контактных телефонов «горячих линий»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Инженер-программист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По мере поступления информации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4220" w:type="dxa"/>
          </w:tcPr>
          <w:p w:rsidR="00207C9F" w:rsidRPr="00545C26" w:rsidRDefault="00207C9F" w:rsidP="00F9072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Контроль обоснованности и целесообразности сдачи в аренду помещений. Соблюдения порядка целевого и эффективного использования государственного имущества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78" w:type="dxa"/>
          </w:tcPr>
          <w:p w:rsidR="00207C9F" w:rsidRPr="00545C26" w:rsidRDefault="00207C9F" w:rsidP="00682C0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Март, октябрь 2020</w:t>
            </w:r>
          </w:p>
        </w:tc>
      </w:tr>
      <w:tr w:rsidR="00207C9F" w:rsidRPr="00D95067" w:rsidTr="00545C26">
        <w:trPr>
          <w:trHeight w:val="510"/>
        </w:trPr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220" w:type="dxa"/>
          </w:tcPr>
          <w:p w:rsidR="00207C9F" w:rsidRPr="00545C26" w:rsidRDefault="00EB741C" w:rsidP="00EB741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</w:t>
            </w:r>
            <w:r w:rsidR="00207C9F" w:rsidRPr="00545C26">
              <w:rPr>
                <w:sz w:val="26"/>
                <w:szCs w:val="26"/>
              </w:rPr>
              <w:t xml:space="preserve"> за</w:t>
            </w:r>
            <w:proofErr w:type="gramEnd"/>
            <w:r w:rsidR="00207C9F" w:rsidRPr="00545C26">
              <w:rPr>
                <w:sz w:val="26"/>
                <w:szCs w:val="26"/>
              </w:rPr>
              <w:t xml:space="preserve"> организацией питания учащихся колледжа</w:t>
            </w:r>
          </w:p>
        </w:tc>
        <w:tc>
          <w:tcPr>
            <w:tcW w:w="2866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178" w:type="dxa"/>
          </w:tcPr>
          <w:p w:rsidR="00207C9F" w:rsidRPr="00545C26" w:rsidRDefault="00207C9F" w:rsidP="0020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Согласно плану самоконтроля </w:t>
            </w:r>
            <w:r w:rsidRPr="00545C26">
              <w:rPr>
                <w:sz w:val="26"/>
                <w:szCs w:val="26"/>
              </w:rPr>
              <w:lastRenderedPageBreak/>
              <w:t>колледжа</w:t>
            </w:r>
          </w:p>
        </w:tc>
      </w:tr>
      <w:tr w:rsidR="00207C9F" w:rsidRPr="00D95067" w:rsidTr="00545C26"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220" w:type="dxa"/>
          </w:tcPr>
          <w:p w:rsidR="00207C9F" w:rsidRPr="00545C26" w:rsidRDefault="00207C9F" w:rsidP="00BE465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545C26">
              <w:rPr>
                <w:sz w:val="26"/>
                <w:szCs w:val="26"/>
              </w:rPr>
              <w:t>контроля за</w:t>
            </w:r>
            <w:proofErr w:type="gramEnd"/>
            <w:r w:rsidRPr="00545C26">
              <w:rPr>
                <w:sz w:val="26"/>
                <w:szCs w:val="26"/>
              </w:rPr>
              <w:t xml:space="preserve"> качеством проведения ремонтных работ подрядными организациями</w:t>
            </w:r>
          </w:p>
        </w:tc>
        <w:tc>
          <w:tcPr>
            <w:tcW w:w="2866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ХР</w:t>
            </w:r>
            <w:proofErr w:type="gramEnd"/>
          </w:p>
        </w:tc>
        <w:tc>
          <w:tcPr>
            <w:tcW w:w="2178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По мере необходимости</w:t>
            </w:r>
          </w:p>
        </w:tc>
      </w:tr>
      <w:tr w:rsidR="00207C9F" w:rsidRPr="00D95067" w:rsidTr="00545C26"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4220" w:type="dxa"/>
          </w:tcPr>
          <w:p w:rsidR="00207C9F" w:rsidRPr="00545C26" w:rsidRDefault="00207C9F" w:rsidP="00BE465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Обоснованность и рациональность по вопросам распределения учебной нагрузки, согласование учебного плана</w:t>
            </w:r>
          </w:p>
        </w:tc>
        <w:tc>
          <w:tcPr>
            <w:tcW w:w="2866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178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45C26">
              <w:rPr>
                <w:sz w:val="26"/>
                <w:szCs w:val="26"/>
              </w:rPr>
              <w:t>Август 2021 года</w:t>
            </w:r>
          </w:p>
        </w:tc>
      </w:tr>
      <w:tr w:rsidR="00207C9F" w:rsidRPr="00D95067" w:rsidTr="00545C26"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4220" w:type="dxa"/>
          </w:tcPr>
          <w:p w:rsidR="00207C9F" w:rsidRPr="00545C26" w:rsidRDefault="00207C9F" w:rsidP="00BE465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Осуществление личного приема граждан и юридических лиц руководителем колледжа и заместителями директора</w:t>
            </w:r>
          </w:p>
        </w:tc>
        <w:tc>
          <w:tcPr>
            <w:tcW w:w="2866" w:type="dxa"/>
          </w:tcPr>
          <w:p w:rsidR="00207C9F" w:rsidRPr="00545C26" w:rsidRDefault="00207C9F" w:rsidP="00101392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Секретарь приемной</w:t>
            </w:r>
          </w:p>
        </w:tc>
        <w:tc>
          <w:tcPr>
            <w:tcW w:w="2178" w:type="dxa"/>
          </w:tcPr>
          <w:p w:rsidR="00207C9F" w:rsidRPr="00545C26" w:rsidRDefault="00EB741C" w:rsidP="00DB7FB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 в течение</w:t>
            </w:r>
            <w:r w:rsidR="00207C9F" w:rsidRPr="00545C26">
              <w:rPr>
                <w:sz w:val="26"/>
                <w:szCs w:val="26"/>
              </w:rPr>
              <w:t xml:space="preserve"> года</w:t>
            </w:r>
          </w:p>
        </w:tc>
      </w:tr>
      <w:tr w:rsidR="00207C9F" w:rsidRPr="00D95067" w:rsidTr="00545C26">
        <w:tc>
          <w:tcPr>
            <w:tcW w:w="733" w:type="dxa"/>
          </w:tcPr>
          <w:p w:rsidR="00207C9F" w:rsidRPr="00545C26" w:rsidRDefault="00207C9F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4220" w:type="dxa"/>
          </w:tcPr>
          <w:p w:rsidR="00207C9F" w:rsidRPr="00545C26" w:rsidRDefault="00207C9F" w:rsidP="00C31E23">
            <w:pPr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545C26">
              <w:rPr>
                <w:rFonts w:eastAsia="Times New Roman" w:cs="Times New Roman"/>
                <w:sz w:val="26"/>
                <w:szCs w:val="26"/>
              </w:rPr>
              <w:t>Контроль за</w:t>
            </w:r>
            <w:proofErr w:type="gramEnd"/>
            <w:r w:rsidRPr="00545C26">
              <w:rPr>
                <w:rFonts w:eastAsia="Times New Roman" w:cs="Times New Roman"/>
                <w:sz w:val="26"/>
                <w:szCs w:val="26"/>
              </w:rPr>
              <w:t xml:space="preserve"> организацией и проведением итоговой аттестацией учащихся</w:t>
            </w:r>
          </w:p>
        </w:tc>
        <w:tc>
          <w:tcPr>
            <w:tcW w:w="2866" w:type="dxa"/>
          </w:tcPr>
          <w:p w:rsidR="00207C9F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З</w:t>
            </w:r>
            <w:r w:rsidR="00207C9F" w:rsidRPr="00545C26">
              <w:rPr>
                <w:sz w:val="26"/>
                <w:szCs w:val="26"/>
              </w:rPr>
              <w:t xml:space="preserve">аместитель директора по </w:t>
            </w:r>
            <w:proofErr w:type="gramStart"/>
            <w:r w:rsidR="00207C9F" w:rsidRPr="00545C2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178" w:type="dxa"/>
          </w:tcPr>
          <w:p w:rsidR="00207C9F" w:rsidRPr="00545C26" w:rsidRDefault="001D575E" w:rsidP="00DB7F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Согласно графику</w:t>
            </w:r>
            <w:r w:rsidR="00207C9F" w:rsidRPr="00545C26">
              <w:rPr>
                <w:rFonts w:eastAsia="Times New Roman" w:cs="Times New Roman"/>
                <w:sz w:val="26"/>
                <w:szCs w:val="26"/>
              </w:rPr>
              <w:t xml:space="preserve"> образовательного процесса</w:t>
            </w:r>
          </w:p>
        </w:tc>
      </w:tr>
      <w:tr w:rsidR="00C31E23" w:rsidRPr="00D95067" w:rsidTr="00545C26">
        <w:tc>
          <w:tcPr>
            <w:tcW w:w="733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4220" w:type="dxa"/>
          </w:tcPr>
          <w:p w:rsidR="00C31E23" w:rsidRPr="00545C26" w:rsidRDefault="00C31E23" w:rsidP="00C31E23">
            <w:pPr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545C26">
              <w:rPr>
                <w:rFonts w:eastAsia="Times New Roman" w:cs="Times New Roman"/>
                <w:sz w:val="26"/>
                <w:szCs w:val="26"/>
              </w:rPr>
              <w:t>Контроль за</w:t>
            </w:r>
            <w:proofErr w:type="gramEnd"/>
            <w:r w:rsidRPr="00545C26">
              <w:rPr>
                <w:rFonts w:eastAsia="Times New Roman" w:cs="Times New Roman"/>
                <w:sz w:val="26"/>
                <w:szCs w:val="26"/>
              </w:rPr>
              <w:t xml:space="preserve">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2866" w:type="dxa"/>
          </w:tcPr>
          <w:p w:rsidR="00C31E23" w:rsidRPr="00545C26" w:rsidRDefault="00C31E23" w:rsidP="00C31E2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178" w:type="dxa"/>
          </w:tcPr>
          <w:p w:rsidR="00C31E23" w:rsidRPr="00545C26" w:rsidRDefault="00C31E23" w:rsidP="00C31E2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31E23" w:rsidRPr="00D95067" w:rsidTr="00545C26">
        <w:tc>
          <w:tcPr>
            <w:tcW w:w="733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4220" w:type="dxa"/>
          </w:tcPr>
          <w:p w:rsidR="00C31E23" w:rsidRPr="00545C26" w:rsidRDefault="00C31E23" w:rsidP="00BE4653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Контроль проведения инвентаризации товарно-материальных ценностей</w:t>
            </w:r>
          </w:p>
        </w:tc>
        <w:tc>
          <w:tcPr>
            <w:tcW w:w="2866" w:type="dxa"/>
          </w:tcPr>
          <w:p w:rsidR="00C31E23" w:rsidRPr="00545C26" w:rsidRDefault="00C31E23" w:rsidP="00BE465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78" w:type="dxa"/>
          </w:tcPr>
          <w:p w:rsidR="00C31E23" w:rsidRPr="00545C26" w:rsidRDefault="00C31E23" w:rsidP="00BE465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C31E23" w:rsidRPr="00D95067" w:rsidTr="00545C26">
        <w:tc>
          <w:tcPr>
            <w:tcW w:w="733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4220" w:type="dxa"/>
          </w:tcPr>
          <w:p w:rsidR="00C31E23" w:rsidRPr="00545C26" w:rsidRDefault="00C31E23" w:rsidP="00682C0C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 xml:space="preserve">Контроль приема на работу педагогических и иных работников в учреждение образования </w:t>
            </w:r>
          </w:p>
        </w:tc>
        <w:tc>
          <w:tcPr>
            <w:tcW w:w="2866" w:type="dxa"/>
          </w:tcPr>
          <w:p w:rsidR="00545C26" w:rsidRDefault="00545C26" w:rsidP="00545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</w:p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78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C31E23" w:rsidRPr="00D95067" w:rsidTr="00545C26">
        <w:tc>
          <w:tcPr>
            <w:tcW w:w="733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4220" w:type="dxa"/>
          </w:tcPr>
          <w:p w:rsidR="00C31E23" w:rsidRPr="00545C26" w:rsidRDefault="001D575E" w:rsidP="001D575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Контроль </w:t>
            </w:r>
            <w:r w:rsidR="00C31E23" w:rsidRPr="00545C26">
              <w:rPr>
                <w:rFonts w:eastAsia="Times New Roman" w:cs="Times New Roman"/>
                <w:sz w:val="26"/>
                <w:szCs w:val="26"/>
              </w:rPr>
              <w:t>проведения аттестации педагогических работников</w:t>
            </w:r>
          </w:p>
        </w:tc>
        <w:tc>
          <w:tcPr>
            <w:tcW w:w="2866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Секретарь аттестационной комиссии</w:t>
            </w:r>
          </w:p>
        </w:tc>
        <w:tc>
          <w:tcPr>
            <w:tcW w:w="2178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C31E23" w:rsidRPr="00D95067" w:rsidTr="00545C26">
        <w:tc>
          <w:tcPr>
            <w:tcW w:w="733" w:type="dxa"/>
          </w:tcPr>
          <w:p w:rsidR="00C31E23" w:rsidRPr="00545C26" w:rsidRDefault="00C31E23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4220" w:type="dxa"/>
          </w:tcPr>
          <w:p w:rsidR="00C31E23" w:rsidRPr="00545C26" w:rsidRDefault="00C31E23" w:rsidP="00682C0C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Доведение информации о случаях коррупционных правонарушений в системе образования до сведения работников на собрании трудового коллектива</w:t>
            </w:r>
          </w:p>
        </w:tc>
        <w:tc>
          <w:tcPr>
            <w:tcW w:w="2866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178" w:type="dxa"/>
          </w:tcPr>
          <w:p w:rsidR="00C31E23" w:rsidRPr="00545C26" w:rsidRDefault="00C31E23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CC6360" w:rsidRPr="00D95067" w:rsidTr="00545C26">
        <w:tc>
          <w:tcPr>
            <w:tcW w:w="733" w:type="dxa"/>
          </w:tcPr>
          <w:p w:rsidR="00CC6360" w:rsidRPr="00545C26" w:rsidRDefault="00CC6360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19.</w:t>
            </w:r>
          </w:p>
        </w:tc>
        <w:tc>
          <w:tcPr>
            <w:tcW w:w="4220" w:type="dxa"/>
          </w:tcPr>
          <w:p w:rsidR="00CC6360" w:rsidRPr="00545C26" w:rsidRDefault="00CC6360" w:rsidP="00682C0C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 xml:space="preserve">Проведение встреч трудового коллектива, учащихся по вопросам соблюдения </w:t>
            </w:r>
            <w:proofErr w:type="spellStart"/>
            <w:r w:rsidRPr="00545C26">
              <w:rPr>
                <w:rFonts w:eastAsia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545C26">
              <w:rPr>
                <w:rFonts w:eastAsia="Times New Roman" w:cs="Times New Roman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866" w:type="dxa"/>
          </w:tcPr>
          <w:p w:rsidR="00CC6360" w:rsidRPr="00545C26" w:rsidRDefault="00CC6360" w:rsidP="00B57056">
            <w:pPr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Заместители 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  <w:r w:rsidRPr="00545C26">
              <w:rPr>
                <w:sz w:val="26"/>
                <w:szCs w:val="26"/>
              </w:rPr>
              <w:t>, УВР</w:t>
            </w:r>
          </w:p>
        </w:tc>
        <w:tc>
          <w:tcPr>
            <w:tcW w:w="2178" w:type="dxa"/>
          </w:tcPr>
          <w:p w:rsidR="00CC6360" w:rsidRPr="00545C26" w:rsidRDefault="00CC6360" w:rsidP="00B5705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Постоянно</w:t>
            </w:r>
          </w:p>
        </w:tc>
      </w:tr>
      <w:tr w:rsidR="00CC6360" w:rsidRPr="00D95067" w:rsidTr="00545C26">
        <w:tc>
          <w:tcPr>
            <w:tcW w:w="733" w:type="dxa"/>
          </w:tcPr>
          <w:p w:rsidR="00CC6360" w:rsidRPr="00545C26" w:rsidRDefault="00CC6360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20.</w:t>
            </w:r>
          </w:p>
        </w:tc>
        <w:tc>
          <w:tcPr>
            <w:tcW w:w="4220" w:type="dxa"/>
          </w:tcPr>
          <w:p w:rsidR="00CC6360" w:rsidRPr="00545C26" w:rsidRDefault="00CC6360" w:rsidP="00682C0C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 xml:space="preserve">Проведение разъяснительной работы с родительской общественностью, трудовым коллективом по вопросам соблюдения </w:t>
            </w:r>
            <w:proofErr w:type="spellStart"/>
            <w:r w:rsidRPr="00545C26">
              <w:rPr>
                <w:rFonts w:eastAsia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545C26">
              <w:rPr>
                <w:rFonts w:eastAsia="Times New Roman" w:cs="Times New Roman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866" w:type="dxa"/>
          </w:tcPr>
          <w:p w:rsidR="00CC6360" w:rsidRPr="00545C26" w:rsidRDefault="00CC6360" w:rsidP="00682C0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Заместители 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  <w:r w:rsidRPr="00545C26">
              <w:rPr>
                <w:sz w:val="26"/>
                <w:szCs w:val="26"/>
              </w:rPr>
              <w:t>, УВР</w:t>
            </w:r>
          </w:p>
        </w:tc>
        <w:tc>
          <w:tcPr>
            <w:tcW w:w="2178" w:type="dxa"/>
          </w:tcPr>
          <w:p w:rsidR="00CC6360" w:rsidRPr="00545C26" w:rsidRDefault="00CC6360" w:rsidP="00CC63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CC6360" w:rsidRPr="00D95067" w:rsidTr="00545C26">
        <w:tc>
          <w:tcPr>
            <w:tcW w:w="733" w:type="dxa"/>
          </w:tcPr>
          <w:p w:rsidR="00CC6360" w:rsidRPr="00545C26" w:rsidRDefault="00CC6360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21.</w:t>
            </w:r>
          </w:p>
        </w:tc>
        <w:tc>
          <w:tcPr>
            <w:tcW w:w="4220" w:type="dxa"/>
          </w:tcPr>
          <w:p w:rsidR="00CC6360" w:rsidRPr="00545C26" w:rsidRDefault="00CC6360" w:rsidP="00CC6360">
            <w:pPr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Проведение информационных часов в Международный день борьбы с коррупцией</w:t>
            </w:r>
          </w:p>
        </w:tc>
        <w:tc>
          <w:tcPr>
            <w:tcW w:w="2866" w:type="dxa"/>
          </w:tcPr>
          <w:p w:rsidR="00CC6360" w:rsidRPr="00545C26" w:rsidRDefault="00CC6360" w:rsidP="00CC6360">
            <w:pPr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  <w:p w:rsidR="00CC6360" w:rsidRPr="00545C26" w:rsidRDefault="00CC6360" w:rsidP="00CC63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>Кураторы учебных групп</w:t>
            </w:r>
          </w:p>
        </w:tc>
        <w:tc>
          <w:tcPr>
            <w:tcW w:w="2178" w:type="dxa"/>
          </w:tcPr>
          <w:p w:rsidR="00CC6360" w:rsidRPr="00545C26" w:rsidRDefault="00CC6360" w:rsidP="00CC63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9 декабря 2021 года</w:t>
            </w:r>
          </w:p>
        </w:tc>
      </w:tr>
      <w:tr w:rsidR="00CC6360" w:rsidRPr="00D95067" w:rsidTr="00545C26">
        <w:tc>
          <w:tcPr>
            <w:tcW w:w="733" w:type="dxa"/>
          </w:tcPr>
          <w:p w:rsidR="00CC6360" w:rsidRPr="00545C26" w:rsidRDefault="00CC6360" w:rsidP="001D575E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45C26">
              <w:rPr>
                <w:rFonts w:cs="Times New Roman"/>
                <w:sz w:val="26"/>
                <w:szCs w:val="26"/>
              </w:rPr>
              <w:t>22.</w:t>
            </w:r>
          </w:p>
        </w:tc>
        <w:tc>
          <w:tcPr>
            <w:tcW w:w="4220" w:type="dxa"/>
          </w:tcPr>
          <w:p w:rsidR="00CC6360" w:rsidRPr="00545C26" w:rsidRDefault="00CC6360" w:rsidP="00545C2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 xml:space="preserve">Анализ выполнения плана мероприятий, </w:t>
            </w:r>
            <w:r w:rsidRPr="00545C26">
              <w:rPr>
                <w:sz w:val="26"/>
                <w:szCs w:val="26"/>
              </w:rPr>
              <w:t>направленного на выполнение</w:t>
            </w:r>
            <w:r w:rsidR="00545C26" w:rsidRPr="00545C26">
              <w:rPr>
                <w:sz w:val="26"/>
                <w:szCs w:val="26"/>
              </w:rPr>
              <w:t xml:space="preserve"> Закона Республики Беларусь </w:t>
            </w:r>
            <w:r w:rsidRPr="00545C26">
              <w:rPr>
                <w:sz w:val="26"/>
                <w:szCs w:val="26"/>
              </w:rPr>
              <w:t>от 15 июля 2015 г. «О борьбе с коррупцией», за 2021 год</w:t>
            </w:r>
          </w:p>
        </w:tc>
        <w:tc>
          <w:tcPr>
            <w:tcW w:w="2866" w:type="dxa"/>
          </w:tcPr>
          <w:p w:rsidR="00CC6360" w:rsidRPr="00545C26" w:rsidRDefault="00CC6360" w:rsidP="00CC6360">
            <w:pPr>
              <w:jc w:val="center"/>
              <w:rPr>
                <w:sz w:val="26"/>
                <w:szCs w:val="26"/>
              </w:rPr>
            </w:pPr>
            <w:r w:rsidRPr="00545C26"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545C26">
              <w:rPr>
                <w:sz w:val="26"/>
                <w:szCs w:val="26"/>
              </w:rPr>
              <w:t>УПР</w:t>
            </w:r>
            <w:proofErr w:type="gramEnd"/>
          </w:p>
          <w:p w:rsidR="00CC6360" w:rsidRPr="00545C26" w:rsidRDefault="00CC6360" w:rsidP="00CC6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:rsidR="00CC6360" w:rsidRPr="00545C26" w:rsidRDefault="00CC6360" w:rsidP="00CC63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 xml:space="preserve">Февраль </w:t>
            </w:r>
          </w:p>
          <w:p w:rsidR="00CC6360" w:rsidRPr="00545C26" w:rsidRDefault="00CC6360" w:rsidP="00CC636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45C26">
              <w:rPr>
                <w:rFonts w:eastAsia="Times New Roman" w:cs="Times New Roman"/>
                <w:sz w:val="26"/>
                <w:szCs w:val="26"/>
              </w:rPr>
              <w:t>2022 года</w:t>
            </w:r>
          </w:p>
        </w:tc>
      </w:tr>
    </w:tbl>
    <w:p w:rsidR="00617395" w:rsidRDefault="00617395" w:rsidP="00617395">
      <w:pPr>
        <w:rPr>
          <w:sz w:val="30"/>
          <w:szCs w:val="30"/>
        </w:rPr>
      </w:pPr>
    </w:p>
    <w:p w:rsidR="00CC6360" w:rsidRDefault="00617395" w:rsidP="00545C2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  <w:r w:rsidR="00CC6360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617395" w:rsidRPr="00617395" w:rsidRDefault="00617395" w:rsidP="00545C26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учебно-производственной</w:t>
      </w:r>
      <w:r w:rsidR="00CC63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работе </w:t>
      </w:r>
      <w:r w:rsidR="00CC6360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Р.И.Анисько</w:t>
      </w:r>
      <w:proofErr w:type="spellEnd"/>
    </w:p>
    <w:sectPr w:rsidR="00617395" w:rsidRPr="00617395" w:rsidSect="00696EAA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5E" w:rsidRDefault="001D575E" w:rsidP="00D95067">
      <w:r>
        <w:separator/>
      </w:r>
    </w:p>
  </w:endnote>
  <w:endnote w:type="continuationSeparator" w:id="1">
    <w:p w:rsidR="001D575E" w:rsidRDefault="001D575E" w:rsidP="00D9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741"/>
      <w:docPartObj>
        <w:docPartGallery w:val="Page Numbers (Bottom of Page)"/>
        <w:docPartUnique/>
      </w:docPartObj>
    </w:sdtPr>
    <w:sdtContent>
      <w:p w:rsidR="001D575E" w:rsidRDefault="007A32BF">
        <w:pPr>
          <w:pStyle w:val="a8"/>
          <w:jc w:val="center"/>
        </w:pPr>
        <w:fldSimple w:instr=" PAGE   \* MERGEFORMAT ">
          <w:r w:rsidR="00EB741C">
            <w:rPr>
              <w:noProof/>
            </w:rPr>
            <w:t>1</w:t>
          </w:r>
        </w:fldSimple>
      </w:p>
    </w:sdtContent>
  </w:sdt>
  <w:p w:rsidR="001D575E" w:rsidRDefault="001D57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5E" w:rsidRDefault="001D575E" w:rsidP="00D95067">
      <w:r>
        <w:separator/>
      </w:r>
    </w:p>
  </w:footnote>
  <w:footnote w:type="continuationSeparator" w:id="1">
    <w:p w:rsidR="001D575E" w:rsidRDefault="001D575E" w:rsidP="00D9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AA"/>
    <w:rsid w:val="000042CA"/>
    <w:rsid w:val="00023B12"/>
    <w:rsid w:val="00050593"/>
    <w:rsid w:val="000E4309"/>
    <w:rsid w:val="00101392"/>
    <w:rsid w:val="001D51BB"/>
    <w:rsid w:val="001D575E"/>
    <w:rsid w:val="002042F2"/>
    <w:rsid w:val="00207C9F"/>
    <w:rsid w:val="002A2788"/>
    <w:rsid w:val="0030497D"/>
    <w:rsid w:val="003A31B1"/>
    <w:rsid w:val="003B1395"/>
    <w:rsid w:val="00430668"/>
    <w:rsid w:val="00447D15"/>
    <w:rsid w:val="0046271A"/>
    <w:rsid w:val="004D7883"/>
    <w:rsid w:val="00545C26"/>
    <w:rsid w:val="006043D8"/>
    <w:rsid w:val="00611005"/>
    <w:rsid w:val="00617395"/>
    <w:rsid w:val="006674EB"/>
    <w:rsid w:val="00682C0C"/>
    <w:rsid w:val="00686D35"/>
    <w:rsid w:val="00696EAA"/>
    <w:rsid w:val="00734E05"/>
    <w:rsid w:val="00790F40"/>
    <w:rsid w:val="007A32BF"/>
    <w:rsid w:val="007B574C"/>
    <w:rsid w:val="007D4D37"/>
    <w:rsid w:val="00806AB2"/>
    <w:rsid w:val="00814147"/>
    <w:rsid w:val="0082725E"/>
    <w:rsid w:val="008313E3"/>
    <w:rsid w:val="00840C32"/>
    <w:rsid w:val="008A5978"/>
    <w:rsid w:val="0090389D"/>
    <w:rsid w:val="00914C62"/>
    <w:rsid w:val="0091732F"/>
    <w:rsid w:val="00945432"/>
    <w:rsid w:val="009B04A3"/>
    <w:rsid w:val="00A05073"/>
    <w:rsid w:val="00A81DD0"/>
    <w:rsid w:val="00AA41CB"/>
    <w:rsid w:val="00B57056"/>
    <w:rsid w:val="00B822BE"/>
    <w:rsid w:val="00B906D5"/>
    <w:rsid w:val="00BE4653"/>
    <w:rsid w:val="00BE75F9"/>
    <w:rsid w:val="00C31E23"/>
    <w:rsid w:val="00C921A0"/>
    <w:rsid w:val="00CB1476"/>
    <w:rsid w:val="00CC6360"/>
    <w:rsid w:val="00D814C4"/>
    <w:rsid w:val="00D95067"/>
    <w:rsid w:val="00DB7FB1"/>
    <w:rsid w:val="00E123D4"/>
    <w:rsid w:val="00E25AB7"/>
    <w:rsid w:val="00E47F1F"/>
    <w:rsid w:val="00E569E5"/>
    <w:rsid w:val="00EB741C"/>
    <w:rsid w:val="00EC5CD7"/>
    <w:rsid w:val="00F9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95"/>
    <w:rPr>
      <w:lang w:eastAsia="ru-RU"/>
    </w:rPr>
  </w:style>
  <w:style w:type="paragraph" w:styleId="5">
    <w:name w:val="heading 5"/>
    <w:basedOn w:val="a"/>
    <w:link w:val="50"/>
    <w:uiPriority w:val="9"/>
    <w:qFormat/>
    <w:rsid w:val="003B1395"/>
    <w:pPr>
      <w:spacing w:before="100" w:beforeAutospacing="1" w:after="100" w:afterAutospacing="1"/>
      <w:outlineLvl w:val="4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1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1395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23B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B12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D95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067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D95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06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00C-D858-458B-8B95-5DC704F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ГГКТТиД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5</cp:revision>
  <cp:lastPrinted>2021-03-29T13:16:00Z</cp:lastPrinted>
  <dcterms:created xsi:type="dcterms:W3CDTF">2021-03-18T08:01:00Z</dcterms:created>
  <dcterms:modified xsi:type="dcterms:W3CDTF">2021-04-20T13:29:00Z</dcterms:modified>
</cp:coreProperties>
</file>