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F16" w:rsidRPr="007A6F16" w:rsidRDefault="007A6F16" w:rsidP="007A6F16">
      <w:pPr>
        <w:spacing w:before="300" w:after="300" w:line="240" w:lineRule="auto"/>
        <w:ind w:left="300" w:right="300"/>
        <w:jc w:val="both"/>
        <w:textAlignment w:val="baseline"/>
        <w:outlineLvl w:val="0"/>
        <w:rPr>
          <w:rFonts w:ascii="Arial" w:eastAsia="Times New Roman" w:hAnsi="Arial" w:cs="Arial"/>
          <w:b/>
          <w:bCs/>
          <w:color w:val="333333"/>
          <w:kern w:val="36"/>
          <w:sz w:val="24"/>
          <w:szCs w:val="24"/>
          <w:lang w:eastAsia="ru-RU"/>
        </w:rPr>
      </w:pPr>
      <w:r w:rsidRPr="007A6F16">
        <w:rPr>
          <w:rFonts w:ascii="Arial" w:eastAsia="Times New Roman" w:hAnsi="Arial" w:cs="Arial"/>
          <w:b/>
          <w:bCs/>
          <w:color w:val="333333"/>
          <w:kern w:val="36"/>
          <w:sz w:val="24"/>
          <w:szCs w:val="24"/>
          <w:lang w:eastAsia="ru-RU"/>
        </w:rPr>
        <w:t>Постановление МК РБ 32 13.06.2019</w:t>
      </w:r>
      <w:proofErr w:type="gramStart"/>
      <w:r w:rsidRPr="007A6F16">
        <w:rPr>
          <w:rFonts w:ascii="Arial" w:eastAsia="Times New Roman" w:hAnsi="Arial" w:cs="Arial"/>
          <w:b/>
          <w:bCs/>
          <w:color w:val="333333"/>
          <w:kern w:val="36"/>
          <w:sz w:val="24"/>
          <w:szCs w:val="24"/>
          <w:lang w:eastAsia="ru-RU"/>
        </w:rPr>
        <w:t xml:space="preserve"> О</w:t>
      </w:r>
      <w:proofErr w:type="gramEnd"/>
      <w:r w:rsidRPr="007A6F16">
        <w:rPr>
          <w:rFonts w:ascii="Arial" w:eastAsia="Times New Roman" w:hAnsi="Arial" w:cs="Arial"/>
          <w:b/>
          <w:bCs/>
          <w:color w:val="333333"/>
          <w:kern w:val="36"/>
          <w:sz w:val="24"/>
          <w:szCs w:val="24"/>
          <w:lang w:eastAsia="ru-RU"/>
        </w:rPr>
        <w:t>б о</w:t>
      </w:r>
      <w:bookmarkStart w:id="0" w:name="_GoBack"/>
      <w:bookmarkEnd w:id="0"/>
      <w:r w:rsidRPr="007A6F16">
        <w:rPr>
          <w:rFonts w:ascii="Arial" w:eastAsia="Times New Roman" w:hAnsi="Arial" w:cs="Arial"/>
          <w:b/>
          <w:bCs/>
          <w:color w:val="333333"/>
          <w:kern w:val="36"/>
          <w:sz w:val="24"/>
          <w:szCs w:val="24"/>
          <w:lang w:eastAsia="ru-RU"/>
        </w:rPr>
        <w:t>плате труда работников в сфере культуры</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ПОСТАНОВЛЕНИЕ МИНИСТЕРСТВА КУЛЬТУРЫ РЕСПУБЛИКИ БЕЛАРУСЬ</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13 июня 2019 г. № 32</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b/>
          <w:bCs/>
          <w:color w:val="333333"/>
          <w:sz w:val="24"/>
          <w:szCs w:val="24"/>
          <w:lang w:eastAsia="ru-RU"/>
        </w:rPr>
        <w:t>Об оплате труда работников в сфере культуры</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На основании абзаца четвертого пункта 8 и пункта 9 </w:t>
      </w:r>
      <w:hyperlink r:id="rId5" w:history="1">
        <w:r w:rsidRPr="007A6F16">
          <w:rPr>
            <w:rFonts w:ascii="Arial" w:eastAsia="Times New Roman" w:hAnsi="Arial" w:cs="Arial"/>
            <w:color w:val="0066AA"/>
            <w:sz w:val="24"/>
            <w:szCs w:val="24"/>
            <w:u w:val="single"/>
            <w:bdr w:val="none" w:sz="0" w:space="0" w:color="auto" w:frame="1"/>
            <w:lang w:eastAsia="ru-RU"/>
          </w:rPr>
          <w:t>Указа Президента Республики Беларусь от 18 января 2019 г. № 27 «Об оплате труда работников бюджетных организаций»</w:t>
        </w:r>
      </w:hyperlink>
      <w:r w:rsidRPr="007A6F16">
        <w:rPr>
          <w:rFonts w:ascii="Arial" w:eastAsia="Times New Roman" w:hAnsi="Arial" w:cs="Arial"/>
          <w:color w:val="333333"/>
          <w:sz w:val="24"/>
          <w:szCs w:val="24"/>
          <w:lang w:eastAsia="ru-RU"/>
        </w:rPr>
        <w:t> Министерство культуры Республики Беларусь ПОСТАНОВЛЯЕТ:</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1.Установить:</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1.1.по должностям работников культуры бюджетных организаций* независимо от их ведомственной подчиненности:</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тарифные разряды согласно приложениям 1–13;</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8-й тарифный разряд по должностям заведующего библиотекой и заведующего клубом, не предусмотренным приложениями 3 и 5;</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стимулирующую выплату – надбавку за специфику работы в сфере культуры: работникам               культурно-просветительных организаций, имеющих  статус «национальный», театрально-зрелищных организаций и профессиональных коллективов художественного творчества, имеющих статусы «национальный» или «академический» или звание «Заслуженный коллектив Республики Беларусь», – в размере 10 процентов базовой ставки;</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руководителям непрофессиональных (любительских) коллективов художественного творчества, имеющих звание «Заслуженный любительский коллектив Республики Беларусь», – в размере 10 процентов базовой ставки;</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proofErr w:type="gramStart"/>
      <w:r w:rsidRPr="007A6F16">
        <w:rPr>
          <w:rFonts w:ascii="Arial" w:eastAsia="Times New Roman" w:hAnsi="Arial" w:cs="Arial"/>
          <w:color w:val="333333"/>
          <w:sz w:val="24"/>
          <w:szCs w:val="24"/>
          <w:lang w:eastAsia="ru-RU"/>
        </w:rPr>
        <w:t>работникам из числа выпускников, получивших высшее образование, включенных в банки данных одаренной и талантливой молодежи, которым место работы предоставлено путем распределения (перераспределения), направления на работу (последующего направления на работу) в бюджетные организации, в течение двух лет с даты приема их на работу по распределению (направлению) – в размере 40 процентов базовой ставки;</w:t>
      </w:r>
      <w:proofErr w:type="gramEnd"/>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Термин «бюджетные организации» используется в значении, определенном Указом Президента Республики Беларусь от 18 января 2019 г. № 27.</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proofErr w:type="gramStart"/>
      <w:r w:rsidRPr="007A6F16">
        <w:rPr>
          <w:rFonts w:ascii="Arial" w:eastAsia="Times New Roman" w:hAnsi="Arial" w:cs="Arial"/>
          <w:color w:val="333333"/>
          <w:sz w:val="24"/>
          <w:szCs w:val="24"/>
          <w:lang w:eastAsia="ru-RU"/>
        </w:rPr>
        <w:t>1.2.перечень стимулирующих и компенсирующей выплат работникам бюджетных организаций, подчиненных Министерству культуры, и бюджетных организаций, подчиненных местным исполнительным и распорядительным органам и относящихся к сфере деятельности Министерства культуры, согласно приложению 14.</w:t>
      </w:r>
      <w:proofErr w:type="gramEnd"/>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2.Установить, что:</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количество пользователей библиотеки определяется ежегодно (по состоянию на 1 января текущего года) как количество пользователей, непосредственно посещавших библиотеку;</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годовая выручка от демонстрации фильмов определяется по результатам работы за предшествующий год в соответствии с финансовой отчетностью.</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proofErr w:type="gramStart"/>
      <w:r w:rsidRPr="007A6F16">
        <w:rPr>
          <w:rFonts w:ascii="Arial" w:eastAsia="Times New Roman" w:hAnsi="Arial" w:cs="Arial"/>
          <w:color w:val="333333"/>
          <w:sz w:val="24"/>
          <w:szCs w:val="24"/>
          <w:lang w:eastAsia="ru-RU"/>
        </w:rPr>
        <w:t>3.Утвердить Инструкцию о размерах и порядке осуществления стимулирующих и компенсирующей выплат работникам бюджетных организаций, подчиненных Министерству культуры, и бюджетных организаций, подчиненных местным исполнительным и распорядительным органам и относящихся к сфере деятельности Министерства культуры (прилагается).</w:t>
      </w:r>
      <w:proofErr w:type="gramEnd"/>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4.Настоящее постановление вступает в силу с 1 января 2020 г.</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b/>
          <w:bCs/>
          <w:color w:val="333333"/>
          <w:sz w:val="24"/>
          <w:szCs w:val="24"/>
          <w:lang w:eastAsia="ru-RU"/>
        </w:rPr>
        <w:t xml:space="preserve">Министр        </w:t>
      </w:r>
      <w:proofErr w:type="spellStart"/>
      <w:r w:rsidRPr="007A6F16">
        <w:rPr>
          <w:rFonts w:ascii="Arial" w:eastAsia="Times New Roman" w:hAnsi="Arial" w:cs="Arial"/>
          <w:b/>
          <w:bCs/>
          <w:color w:val="333333"/>
          <w:sz w:val="24"/>
          <w:szCs w:val="24"/>
          <w:lang w:eastAsia="ru-RU"/>
        </w:rPr>
        <w:t>Ю.П.Бондарь</w:t>
      </w:r>
      <w:proofErr w:type="spellEnd"/>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СОГЛАСОВАНО</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lastRenderedPageBreak/>
        <w:t>Министерство труда и социальной защиты Республики Беларусь</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Министерство финансов Республики Беларусь</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Приложение 1</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к постановлению Министерства культуры</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Республики Беларусь 13.06.2019 № 32</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b/>
          <w:bCs/>
          <w:color w:val="333333"/>
          <w:sz w:val="24"/>
          <w:szCs w:val="24"/>
          <w:lang w:eastAsia="ru-RU"/>
        </w:rPr>
        <w:t>ТАРИФНЫЕ РАЗРЯДЫ</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b/>
          <w:bCs/>
          <w:color w:val="333333"/>
          <w:sz w:val="24"/>
          <w:szCs w:val="24"/>
          <w:lang w:eastAsia="ru-RU"/>
        </w:rPr>
        <w:t>по должностям специалистов и других служащих культурно-просветительных организаций и структурных подразделений, осуществляющих культурную деятельность, названных организаций и иных организаций</w:t>
      </w:r>
    </w:p>
    <w:tbl>
      <w:tblPr>
        <w:tblW w:w="0" w:type="auto"/>
        <w:tblCellMar>
          <w:left w:w="0" w:type="dxa"/>
          <w:right w:w="0" w:type="dxa"/>
        </w:tblCellMar>
        <w:tblLook w:val="04A0" w:firstRow="1" w:lastRow="0" w:firstColumn="1" w:lastColumn="0" w:noHBand="0" w:noVBand="1"/>
      </w:tblPr>
      <w:tblGrid>
        <w:gridCol w:w="544"/>
        <w:gridCol w:w="8173"/>
        <w:gridCol w:w="1496"/>
      </w:tblGrid>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xml:space="preserve">№ </w:t>
            </w:r>
            <w:proofErr w:type="gramStart"/>
            <w:r w:rsidRPr="007A6F16">
              <w:rPr>
                <w:rFonts w:ascii="Arial" w:eastAsia="Times New Roman" w:hAnsi="Arial" w:cs="Arial"/>
                <w:color w:val="333333"/>
                <w:sz w:val="24"/>
                <w:szCs w:val="24"/>
                <w:lang w:eastAsia="ru-RU"/>
              </w:rPr>
              <w:t>п</w:t>
            </w:r>
            <w:proofErr w:type="gramEnd"/>
            <w:r w:rsidRPr="007A6F16">
              <w:rPr>
                <w:rFonts w:ascii="Arial" w:eastAsia="Times New Roman" w:hAnsi="Arial" w:cs="Arial"/>
                <w:color w:val="333333"/>
                <w:sz w:val="24"/>
                <w:szCs w:val="24"/>
                <w:lang w:eastAsia="ru-RU"/>
              </w:rPr>
              <w:t>/п</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Наименование должности</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Тарифный разряд</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Ведущий научный сотрудник музея</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9</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Старший научный сотрудник музея</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8</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Научный сотрудник музея</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7</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Младший научный сотрудник музея</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6</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Искусствовед:</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5.1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proofErr w:type="gramStart"/>
            <w:r w:rsidRPr="007A6F16">
              <w:rPr>
                <w:rFonts w:ascii="Arial" w:eastAsia="Times New Roman" w:hAnsi="Arial" w:cs="Arial"/>
                <w:color w:val="333333"/>
                <w:sz w:val="24"/>
                <w:szCs w:val="24"/>
                <w:lang w:eastAsia="ru-RU"/>
              </w:rPr>
              <w:t>имеющий</w:t>
            </w:r>
            <w:proofErr w:type="gramEnd"/>
            <w:r w:rsidRPr="007A6F16">
              <w:rPr>
                <w:rFonts w:ascii="Arial" w:eastAsia="Times New Roman" w:hAnsi="Arial" w:cs="Arial"/>
                <w:color w:val="333333"/>
                <w:sz w:val="24"/>
                <w:szCs w:val="24"/>
                <w:lang w:eastAsia="ru-RU"/>
              </w:rPr>
              <w:t xml:space="preserve"> высшую квалификационную категорию</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9</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5.2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proofErr w:type="gramStart"/>
            <w:r w:rsidRPr="007A6F16">
              <w:rPr>
                <w:rFonts w:ascii="Arial" w:eastAsia="Times New Roman" w:hAnsi="Arial" w:cs="Arial"/>
                <w:color w:val="333333"/>
                <w:sz w:val="24"/>
                <w:szCs w:val="24"/>
                <w:lang w:eastAsia="ru-RU"/>
              </w:rPr>
              <w:t>имеющий</w:t>
            </w:r>
            <w:proofErr w:type="gramEnd"/>
            <w:r w:rsidRPr="007A6F16">
              <w:rPr>
                <w:rFonts w:ascii="Arial" w:eastAsia="Times New Roman" w:hAnsi="Arial" w:cs="Arial"/>
                <w:color w:val="333333"/>
                <w:sz w:val="24"/>
                <w:szCs w:val="24"/>
                <w:lang w:eastAsia="ru-RU"/>
              </w:rPr>
              <w:t xml:space="preserve"> первую квалификационную категорию</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8</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5.3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proofErr w:type="gramStart"/>
            <w:r w:rsidRPr="007A6F16">
              <w:rPr>
                <w:rFonts w:ascii="Arial" w:eastAsia="Times New Roman" w:hAnsi="Arial" w:cs="Arial"/>
                <w:color w:val="333333"/>
                <w:sz w:val="24"/>
                <w:szCs w:val="24"/>
                <w:lang w:eastAsia="ru-RU"/>
              </w:rPr>
              <w:t>имеющий</w:t>
            </w:r>
            <w:proofErr w:type="gramEnd"/>
            <w:r w:rsidRPr="007A6F16">
              <w:rPr>
                <w:rFonts w:ascii="Arial" w:eastAsia="Times New Roman" w:hAnsi="Arial" w:cs="Arial"/>
                <w:color w:val="333333"/>
                <w:sz w:val="24"/>
                <w:szCs w:val="24"/>
                <w:lang w:eastAsia="ru-RU"/>
              </w:rPr>
              <w:t xml:space="preserve"> вторую квалификационную категорию</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7</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5.4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xml:space="preserve">не </w:t>
            </w:r>
            <w:proofErr w:type="gramStart"/>
            <w:r w:rsidRPr="007A6F16">
              <w:rPr>
                <w:rFonts w:ascii="Arial" w:eastAsia="Times New Roman" w:hAnsi="Arial" w:cs="Arial"/>
                <w:color w:val="333333"/>
                <w:sz w:val="24"/>
                <w:szCs w:val="24"/>
                <w:lang w:eastAsia="ru-RU"/>
              </w:rPr>
              <w:t>имеющий</w:t>
            </w:r>
            <w:proofErr w:type="gramEnd"/>
            <w:r w:rsidRPr="007A6F16">
              <w:rPr>
                <w:rFonts w:ascii="Arial" w:eastAsia="Times New Roman" w:hAnsi="Arial" w:cs="Arial"/>
                <w:color w:val="333333"/>
                <w:sz w:val="24"/>
                <w:szCs w:val="24"/>
                <w:lang w:eastAsia="ru-RU"/>
              </w:rPr>
              <w:t xml:space="preserve"> квалификационной категории</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6</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6</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Художник-реставратор:</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6.1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proofErr w:type="gramStart"/>
            <w:r w:rsidRPr="007A6F16">
              <w:rPr>
                <w:rFonts w:ascii="Arial" w:eastAsia="Times New Roman" w:hAnsi="Arial" w:cs="Arial"/>
                <w:color w:val="333333"/>
                <w:sz w:val="24"/>
                <w:szCs w:val="24"/>
                <w:lang w:eastAsia="ru-RU"/>
              </w:rPr>
              <w:t>имеющий</w:t>
            </w:r>
            <w:proofErr w:type="gramEnd"/>
            <w:r w:rsidRPr="007A6F16">
              <w:rPr>
                <w:rFonts w:ascii="Arial" w:eastAsia="Times New Roman" w:hAnsi="Arial" w:cs="Arial"/>
                <w:color w:val="333333"/>
                <w:sz w:val="24"/>
                <w:szCs w:val="24"/>
                <w:lang w:eastAsia="ru-RU"/>
              </w:rPr>
              <w:t xml:space="preserve"> высшую квалификационную категорию</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8</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6.2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proofErr w:type="gramStart"/>
            <w:r w:rsidRPr="007A6F16">
              <w:rPr>
                <w:rFonts w:ascii="Arial" w:eastAsia="Times New Roman" w:hAnsi="Arial" w:cs="Arial"/>
                <w:color w:val="333333"/>
                <w:sz w:val="24"/>
                <w:szCs w:val="24"/>
                <w:lang w:eastAsia="ru-RU"/>
              </w:rPr>
              <w:t>имеющий</w:t>
            </w:r>
            <w:proofErr w:type="gramEnd"/>
            <w:r w:rsidRPr="007A6F16">
              <w:rPr>
                <w:rFonts w:ascii="Arial" w:eastAsia="Times New Roman" w:hAnsi="Arial" w:cs="Arial"/>
                <w:color w:val="333333"/>
                <w:sz w:val="24"/>
                <w:szCs w:val="24"/>
                <w:lang w:eastAsia="ru-RU"/>
              </w:rPr>
              <w:t xml:space="preserve"> первую квалификационную категорию</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7</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6.3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proofErr w:type="gramStart"/>
            <w:r w:rsidRPr="007A6F16">
              <w:rPr>
                <w:rFonts w:ascii="Arial" w:eastAsia="Times New Roman" w:hAnsi="Arial" w:cs="Arial"/>
                <w:color w:val="333333"/>
                <w:sz w:val="24"/>
                <w:szCs w:val="24"/>
                <w:lang w:eastAsia="ru-RU"/>
              </w:rPr>
              <w:t>имеющий</w:t>
            </w:r>
            <w:proofErr w:type="gramEnd"/>
            <w:r w:rsidRPr="007A6F16">
              <w:rPr>
                <w:rFonts w:ascii="Arial" w:eastAsia="Times New Roman" w:hAnsi="Arial" w:cs="Arial"/>
                <w:color w:val="333333"/>
                <w:sz w:val="24"/>
                <w:szCs w:val="24"/>
                <w:lang w:eastAsia="ru-RU"/>
              </w:rPr>
              <w:t xml:space="preserve"> вторую квалификационную категорию</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6</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6.4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xml:space="preserve">не </w:t>
            </w:r>
            <w:proofErr w:type="gramStart"/>
            <w:r w:rsidRPr="007A6F16">
              <w:rPr>
                <w:rFonts w:ascii="Arial" w:eastAsia="Times New Roman" w:hAnsi="Arial" w:cs="Arial"/>
                <w:color w:val="333333"/>
                <w:sz w:val="24"/>
                <w:szCs w:val="24"/>
                <w:lang w:eastAsia="ru-RU"/>
              </w:rPr>
              <w:t>имеющий</w:t>
            </w:r>
            <w:proofErr w:type="gramEnd"/>
            <w:r w:rsidRPr="007A6F16">
              <w:rPr>
                <w:rFonts w:ascii="Arial" w:eastAsia="Times New Roman" w:hAnsi="Arial" w:cs="Arial"/>
                <w:color w:val="333333"/>
                <w:sz w:val="24"/>
                <w:szCs w:val="24"/>
                <w:lang w:eastAsia="ru-RU"/>
              </w:rPr>
              <w:t xml:space="preserve"> квалификационной категории</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5</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7</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Ведущий: библиограф, библиотекарь, ихтиолог зоопарка, культуролог, лектор, методист, редактор, экскурсовод</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8</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8</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Библиограф, библиотекарь, ихтиолог зоопарка, культуролог, лектор, методист, редактор, экскурсовод:</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8.1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proofErr w:type="gramStart"/>
            <w:r w:rsidRPr="007A6F16">
              <w:rPr>
                <w:rFonts w:ascii="Arial" w:eastAsia="Times New Roman" w:hAnsi="Arial" w:cs="Arial"/>
                <w:color w:val="333333"/>
                <w:sz w:val="24"/>
                <w:szCs w:val="24"/>
                <w:lang w:eastAsia="ru-RU"/>
              </w:rPr>
              <w:t>имеющие</w:t>
            </w:r>
            <w:proofErr w:type="gramEnd"/>
            <w:r w:rsidRPr="007A6F16">
              <w:rPr>
                <w:rFonts w:ascii="Arial" w:eastAsia="Times New Roman" w:hAnsi="Arial" w:cs="Arial"/>
                <w:color w:val="333333"/>
                <w:sz w:val="24"/>
                <w:szCs w:val="24"/>
                <w:lang w:eastAsia="ru-RU"/>
              </w:rPr>
              <w:t xml:space="preserve"> первую квалификационную категорию</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7</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8.2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proofErr w:type="gramStart"/>
            <w:r w:rsidRPr="007A6F16">
              <w:rPr>
                <w:rFonts w:ascii="Arial" w:eastAsia="Times New Roman" w:hAnsi="Arial" w:cs="Arial"/>
                <w:color w:val="333333"/>
                <w:sz w:val="24"/>
                <w:szCs w:val="24"/>
                <w:lang w:eastAsia="ru-RU"/>
              </w:rPr>
              <w:t>имеющие</w:t>
            </w:r>
            <w:proofErr w:type="gramEnd"/>
            <w:r w:rsidRPr="007A6F16">
              <w:rPr>
                <w:rFonts w:ascii="Arial" w:eastAsia="Times New Roman" w:hAnsi="Arial" w:cs="Arial"/>
                <w:color w:val="333333"/>
                <w:sz w:val="24"/>
                <w:szCs w:val="24"/>
                <w:lang w:eastAsia="ru-RU"/>
              </w:rPr>
              <w:t xml:space="preserve"> вторую квалификационную категорию</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6</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8.3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proofErr w:type="gramStart"/>
            <w:r w:rsidRPr="007A6F16">
              <w:rPr>
                <w:rFonts w:ascii="Arial" w:eastAsia="Times New Roman" w:hAnsi="Arial" w:cs="Arial"/>
                <w:color w:val="333333"/>
                <w:sz w:val="24"/>
                <w:szCs w:val="24"/>
                <w:lang w:eastAsia="ru-RU"/>
              </w:rPr>
              <w:t>не имеющие квалификационной категории</w:t>
            </w:r>
            <w:proofErr w:type="gramEnd"/>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5</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9</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proofErr w:type="gramStart"/>
            <w:r w:rsidRPr="007A6F16">
              <w:rPr>
                <w:rFonts w:ascii="Arial" w:eastAsia="Times New Roman" w:hAnsi="Arial" w:cs="Arial"/>
                <w:color w:val="333333"/>
                <w:sz w:val="24"/>
                <w:szCs w:val="24"/>
                <w:lang w:eastAsia="ru-RU"/>
              </w:rPr>
              <w:t>Руководитель, балетмейстер, дирижер, режиссер, хореограф, хормейстер: студии, непрофессионального (любительского) коллектива художественного творчества, имеющих наименование «народный» («образцовый»), лауреатов республиканских конкурсов и смотров; аутентичного фольклорного коллектива</w:t>
            </w:r>
            <w:proofErr w:type="gramEnd"/>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7</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lastRenderedPageBreak/>
              <w:t>10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proofErr w:type="gramStart"/>
            <w:r w:rsidRPr="007A6F16">
              <w:rPr>
                <w:rFonts w:ascii="Arial" w:eastAsia="Times New Roman" w:hAnsi="Arial" w:cs="Arial"/>
                <w:color w:val="333333"/>
                <w:sz w:val="24"/>
                <w:szCs w:val="24"/>
                <w:lang w:eastAsia="ru-RU"/>
              </w:rPr>
              <w:t>Руководитель: студии, непрофессионального (любительского) коллектива художественного творчества; балетмейстер, дирижер, режиссер, хореограф, хормейстер</w:t>
            </w:r>
            <w:proofErr w:type="gramEnd"/>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6</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Концертмейстер</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6</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xml:space="preserve">Аккомпаниатор, </w:t>
            </w:r>
            <w:proofErr w:type="spellStart"/>
            <w:r w:rsidRPr="007A6F16">
              <w:rPr>
                <w:rFonts w:ascii="Arial" w:eastAsia="Times New Roman" w:hAnsi="Arial" w:cs="Arial"/>
                <w:color w:val="333333"/>
                <w:sz w:val="24"/>
                <w:szCs w:val="24"/>
                <w:lang w:eastAsia="ru-RU"/>
              </w:rPr>
              <w:t>культорганизатор</w:t>
            </w:r>
            <w:proofErr w:type="spellEnd"/>
            <w:r w:rsidRPr="007A6F16">
              <w:rPr>
                <w:rFonts w:ascii="Arial" w:eastAsia="Times New Roman" w:hAnsi="Arial" w:cs="Arial"/>
                <w:color w:val="333333"/>
                <w:sz w:val="24"/>
                <w:szCs w:val="24"/>
                <w:lang w:eastAsia="ru-RU"/>
              </w:rPr>
              <w:t>, руководитель кружка (любительского объединения, клуба по интересам и др.), художник-постановщик</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5</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Мастер народных художественных ремесел</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4</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proofErr w:type="gramStart"/>
            <w:r w:rsidRPr="007A6F16">
              <w:rPr>
                <w:rFonts w:ascii="Arial" w:eastAsia="Times New Roman" w:hAnsi="Arial" w:cs="Arial"/>
                <w:color w:val="333333"/>
                <w:sz w:val="24"/>
                <w:szCs w:val="24"/>
                <w:lang w:eastAsia="ru-RU"/>
              </w:rPr>
              <w:t>Ассистент режиссера (дирижера, звукорежиссера, балетмейстера, хормейстера), ведущий дискотеки, распорядитель танцевального вечера, руководитель музыкальной части дискотеки, хранитель фондов (экспонатов)</w:t>
            </w:r>
            <w:proofErr w:type="gramEnd"/>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4</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Смотритель музейный</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2</w:t>
            </w:r>
          </w:p>
        </w:tc>
      </w:tr>
    </w:tbl>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Приложение 2</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к постановлению Министерства культуры</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Республики Беларусь 13.06.2019 № 32</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b/>
          <w:bCs/>
          <w:color w:val="333333"/>
          <w:sz w:val="24"/>
          <w:szCs w:val="24"/>
          <w:lang w:eastAsia="ru-RU"/>
        </w:rPr>
        <w:t>ТАРИФНЫЕ РАЗРЯДЫ</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proofErr w:type="gramStart"/>
      <w:r w:rsidRPr="007A6F16">
        <w:rPr>
          <w:rFonts w:ascii="Arial" w:eastAsia="Times New Roman" w:hAnsi="Arial" w:cs="Arial"/>
          <w:b/>
          <w:bCs/>
          <w:color w:val="333333"/>
          <w:sz w:val="24"/>
          <w:szCs w:val="24"/>
          <w:lang w:eastAsia="ru-RU"/>
        </w:rPr>
        <w:t>по должностям руководителей библиотек, являющихся координационными и методическими центрами республиканского уровня, областных публичных библиотек, государственного учреждения «Централизованная система государственных публичных библиотек г. Минска», государственного учреждения «Централизованная система детских библиотек г. Минска», библиотеки Белорусского государственного экономического университета, научной библиотеки Белорусского национального технического университета, библиотеки Белорусского государственного педагогического университета имени Максима Танка, государственного учреждения «Национальная книжная палата Беларуси»</w:t>
      </w:r>
      <w:proofErr w:type="gramEnd"/>
    </w:p>
    <w:tbl>
      <w:tblPr>
        <w:tblW w:w="0" w:type="auto"/>
        <w:tblCellMar>
          <w:left w:w="0" w:type="dxa"/>
          <w:right w:w="0" w:type="dxa"/>
        </w:tblCellMar>
        <w:tblLook w:val="04A0" w:firstRow="1" w:lastRow="0" w:firstColumn="1" w:lastColumn="0" w:noHBand="0" w:noVBand="1"/>
      </w:tblPr>
      <w:tblGrid>
        <w:gridCol w:w="623"/>
        <w:gridCol w:w="7874"/>
        <w:gridCol w:w="1716"/>
      </w:tblGrid>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xml:space="preserve">№ </w:t>
            </w:r>
            <w:proofErr w:type="gramStart"/>
            <w:r w:rsidRPr="007A6F16">
              <w:rPr>
                <w:rFonts w:ascii="Arial" w:eastAsia="Times New Roman" w:hAnsi="Arial" w:cs="Arial"/>
                <w:color w:val="333333"/>
                <w:sz w:val="24"/>
                <w:szCs w:val="24"/>
                <w:lang w:eastAsia="ru-RU"/>
              </w:rPr>
              <w:t>п</w:t>
            </w:r>
            <w:proofErr w:type="gramEnd"/>
            <w:r w:rsidRPr="007A6F16">
              <w:rPr>
                <w:rFonts w:ascii="Arial" w:eastAsia="Times New Roman" w:hAnsi="Arial" w:cs="Arial"/>
                <w:color w:val="333333"/>
                <w:sz w:val="24"/>
                <w:szCs w:val="24"/>
                <w:lang w:eastAsia="ru-RU"/>
              </w:rPr>
              <w:t>/п</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Наименование должности</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Тарифный разряд</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Директор (заведующий)</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14</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Заместитель директора</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13</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Заведующий (начальник): отделом по основной деятельности, филиалом; ученый секретарь</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12</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proofErr w:type="gramStart"/>
            <w:r w:rsidRPr="007A6F16">
              <w:rPr>
                <w:rFonts w:ascii="Arial" w:eastAsia="Times New Roman" w:hAnsi="Arial" w:cs="Arial"/>
                <w:color w:val="333333"/>
                <w:sz w:val="24"/>
                <w:szCs w:val="24"/>
                <w:lang w:eastAsia="ru-RU"/>
              </w:rPr>
              <w:t>Заведующий (начальник): сектором по основной деятельности, реставрационной мастерской; главный: библиотекарь, библиограф</w:t>
            </w:r>
            <w:proofErr w:type="gramEnd"/>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11</w:t>
            </w:r>
          </w:p>
        </w:tc>
      </w:tr>
    </w:tbl>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Приложение 3</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к постановлению Министерства культуры</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Республики Беларусь 13.06.2019 № 32</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b/>
          <w:bCs/>
          <w:color w:val="333333"/>
          <w:sz w:val="24"/>
          <w:szCs w:val="24"/>
          <w:lang w:eastAsia="ru-RU"/>
        </w:rPr>
        <w:t>ТАРИФНЫЕ РАЗРЯДЫ</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b/>
          <w:bCs/>
          <w:color w:val="333333"/>
          <w:sz w:val="24"/>
          <w:szCs w:val="24"/>
          <w:lang w:eastAsia="ru-RU"/>
        </w:rPr>
        <w:t>по должностям руководителей библиотек, за исключением указанных в приложении 2</w:t>
      </w:r>
    </w:p>
    <w:tbl>
      <w:tblPr>
        <w:tblW w:w="0" w:type="auto"/>
        <w:tblCellMar>
          <w:left w:w="0" w:type="dxa"/>
          <w:right w:w="0" w:type="dxa"/>
        </w:tblCellMar>
        <w:tblLook w:val="04A0" w:firstRow="1" w:lastRow="0" w:firstColumn="1" w:lastColumn="0" w:noHBand="0" w:noVBand="1"/>
      </w:tblPr>
      <w:tblGrid>
        <w:gridCol w:w="494"/>
        <w:gridCol w:w="2933"/>
        <w:gridCol w:w="2995"/>
        <w:gridCol w:w="3791"/>
      </w:tblGrid>
      <w:tr w:rsidR="007A6F16" w:rsidRPr="007A6F16" w:rsidTr="007A6F16">
        <w:tc>
          <w:tcPr>
            <w:tcW w:w="0" w:type="auto"/>
            <w:vMerge w:val="restar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lastRenderedPageBreak/>
              <w:t xml:space="preserve">№ </w:t>
            </w:r>
            <w:proofErr w:type="gramStart"/>
            <w:r w:rsidRPr="007A6F16">
              <w:rPr>
                <w:rFonts w:ascii="Arial" w:eastAsia="Times New Roman" w:hAnsi="Arial" w:cs="Arial"/>
                <w:color w:val="333333"/>
                <w:sz w:val="24"/>
                <w:szCs w:val="24"/>
                <w:lang w:eastAsia="ru-RU"/>
              </w:rPr>
              <w:t>п</w:t>
            </w:r>
            <w:proofErr w:type="gramEnd"/>
            <w:r w:rsidRPr="007A6F16">
              <w:rPr>
                <w:rFonts w:ascii="Arial" w:eastAsia="Times New Roman" w:hAnsi="Arial" w:cs="Arial"/>
                <w:color w:val="333333"/>
                <w:sz w:val="24"/>
                <w:szCs w:val="24"/>
                <w:lang w:eastAsia="ru-RU"/>
              </w:rPr>
              <w:t>/п</w:t>
            </w:r>
          </w:p>
        </w:tc>
        <w:tc>
          <w:tcPr>
            <w:tcW w:w="0" w:type="auto"/>
            <w:vMerge w:val="restar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lastRenderedPageBreak/>
              <w:t> </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lastRenderedPageBreak/>
              <w:t>Наименование должности</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lastRenderedPageBreak/>
              <w:t xml:space="preserve">Городские и районные </w:t>
            </w:r>
            <w:r w:rsidRPr="007A6F16">
              <w:rPr>
                <w:rFonts w:ascii="Arial" w:eastAsia="Times New Roman" w:hAnsi="Arial" w:cs="Arial"/>
                <w:color w:val="333333"/>
                <w:sz w:val="24"/>
                <w:szCs w:val="24"/>
                <w:lang w:eastAsia="ru-RU"/>
              </w:rPr>
              <w:lastRenderedPageBreak/>
              <w:t>библиотеки; информационн</w:t>
            </w:r>
            <w:proofErr w:type="gramStart"/>
            <w:r w:rsidRPr="007A6F16">
              <w:rPr>
                <w:rFonts w:ascii="Arial" w:eastAsia="Times New Roman" w:hAnsi="Arial" w:cs="Arial"/>
                <w:color w:val="333333"/>
                <w:sz w:val="24"/>
                <w:szCs w:val="24"/>
                <w:lang w:eastAsia="ru-RU"/>
              </w:rPr>
              <w:t>о-</w:t>
            </w:r>
            <w:proofErr w:type="gramEnd"/>
            <w:r w:rsidRPr="007A6F16">
              <w:rPr>
                <w:rFonts w:ascii="Arial" w:eastAsia="Times New Roman" w:hAnsi="Arial" w:cs="Arial"/>
                <w:color w:val="333333"/>
                <w:sz w:val="24"/>
                <w:szCs w:val="24"/>
                <w:lang w:eastAsia="ru-RU"/>
              </w:rPr>
              <w:t xml:space="preserve"> библиотечный отдел государственного учреждения культуры</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«Гродненский районный культурн</w:t>
            </w:r>
            <w:proofErr w:type="gramStart"/>
            <w:r w:rsidRPr="007A6F16">
              <w:rPr>
                <w:rFonts w:ascii="Arial" w:eastAsia="Times New Roman" w:hAnsi="Arial" w:cs="Arial"/>
                <w:color w:val="333333"/>
                <w:sz w:val="24"/>
                <w:szCs w:val="24"/>
                <w:lang w:eastAsia="ru-RU"/>
              </w:rPr>
              <w:t>о-</w:t>
            </w:r>
            <w:proofErr w:type="gramEnd"/>
            <w:r w:rsidRPr="007A6F16">
              <w:rPr>
                <w:rFonts w:ascii="Arial" w:eastAsia="Times New Roman" w:hAnsi="Arial" w:cs="Arial"/>
                <w:color w:val="333333"/>
                <w:sz w:val="24"/>
                <w:szCs w:val="24"/>
                <w:lang w:eastAsia="ru-RU"/>
              </w:rPr>
              <w:t xml:space="preserve"> информационный центр»; библиотеки учреждений высшего образования с количеством пользователей (кроме виртуальных)</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2000 и более</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proofErr w:type="gramStart"/>
            <w:r w:rsidRPr="007A6F16">
              <w:rPr>
                <w:rFonts w:ascii="Arial" w:eastAsia="Times New Roman" w:hAnsi="Arial" w:cs="Arial"/>
                <w:color w:val="333333"/>
                <w:sz w:val="24"/>
                <w:szCs w:val="24"/>
                <w:lang w:eastAsia="ru-RU"/>
              </w:rPr>
              <w:lastRenderedPageBreak/>
              <w:t xml:space="preserve">Областные специальные </w:t>
            </w:r>
            <w:r w:rsidRPr="007A6F16">
              <w:rPr>
                <w:rFonts w:ascii="Arial" w:eastAsia="Times New Roman" w:hAnsi="Arial" w:cs="Arial"/>
                <w:color w:val="333333"/>
                <w:sz w:val="24"/>
                <w:szCs w:val="24"/>
                <w:lang w:eastAsia="ru-RU"/>
              </w:rPr>
              <w:lastRenderedPageBreak/>
              <w:t>библиотеки; библиотеки учреждений высшего образования с количеством пользователей (кроме виртуальных) менее 2000; библиотеки учреждений среднего специального, профессионально- технического образования, структурных подразделений высшего образования, реализующих образовательные программы среднего специального и профессионально-технического</w:t>
            </w:r>
            <w:proofErr w:type="gramEnd"/>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образования; библиотека Минского суворовского военного училища</w:t>
            </w:r>
          </w:p>
        </w:tc>
      </w:tr>
      <w:tr w:rsidR="007A6F16" w:rsidRPr="007A6F16" w:rsidTr="007A6F1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A6F16" w:rsidRPr="007A6F16" w:rsidRDefault="007A6F16" w:rsidP="007A6F16">
            <w:pPr>
              <w:spacing w:after="0" w:line="240" w:lineRule="auto"/>
              <w:jc w:val="both"/>
              <w:rPr>
                <w:rFonts w:ascii="Arial" w:eastAsia="Times New Roman" w:hAnsi="Arial" w:cs="Arial"/>
                <w:color w:val="333333"/>
                <w:sz w:val="24"/>
                <w:szCs w:val="24"/>
                <w:lang w:eastAsia="ru-RU"/>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A6F16" w:rsidRPr="007A6F16" w:rsidRDefault="007A6F16" w:rsidP="007A6F16">
            <w:pPr>
              <w:spacing w:after="0" w:line="240" w:lineRule="auto"/>
              <w:jc w:val="both"/>
              <w:rPr>
                <w:rFonts w:ascii="Arial" w:eastAsia="Times New Roman" w:hAnsi="Arial" w:cs="Arial"/>
                <w:color w:val="333333"/>
                <w:sz w:val="24"/>
                <w:szCs w:val="24"/>
                <w:lang w:eastAsia="ru-RU"/>
              </w:rPr>
            </w:pPr>
          </w:p>
        </w:tc>
        <w:tc>
          <w:tcPr>
            <w:tcW w:w="0" w:type="auto"/>
            <w:gridSpan w:val="2"/>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Тарифный разряд</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Директор (заведующий)</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12</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Заместитель директора</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Заведующий (начальник): отделом по основной деятельности, филиалом (кроме филиалов, расположенных в сельских населенных пунктах и поселках городского типа); ученый секретарь</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10</w:t>
            </w:r>
          </w:p>
        </w:tc>
      </w:tr>
    </w:tbl>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w:t>
      </w:r>
    </w:p>
    <w:tbl>
      <w:tblPr>
        <w:tblW w:w="0" w:type="auto"/>
        <w:tblCellMar>
          <w:left w:w="0" w:type="dxa"/>
          <w:right w:w="0" w:type="dxa"/>
        </w:tblCellMar>
        <w:tblLook w:val="04A0" w:firstRow="1" w:lastRow="0" w:firstColumn="1" w:lastColumn="0" w:noHBand="0" w:noVBand="1"/>
      </w:tblPr>
      <w:tblGrid>
        <w:gridCol w:w="284"/>
        <w:gridCol w:w="9228"/>
        <w:gridCol w:w="417"/>
        <w:gridCol w:w="284"/>
      </w:tblGrid>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proofErr w:type="gramStart"/>
            <w:r w:rsidRPr="007A6F16">
              <w:rPr>
                <w:rFonts w:ascii="Arial" w:eastAsia="Times New Roman" w:hAnsi="Arial" w:cs="Arial"/>
                <w:color w:val="333333"/>
                <w:sz w:val="24"/>
                <w:szCs w:val="24"/>
                <w:lang w:eastAsia="ru-RU"/>
              </w:rPr>
              <w:t>Заведующий (начальник): сектором по основной деятельности, реставрационной мастерской; главный: библиотекарь, библиограф</w:t>
            </w:r>
            <w:proofErr w:type="gramEnd"/>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9</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Заведующий филиалом, расположенным в сельском населенном пункте, поселке городского типа</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8</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w:t>
            </w:r>
          </w:p>
        </w:tc>
      </w:tr>
    </w:tbl>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Приложение 4</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к постановлению Министерства культуры</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Республики Беларусь 13.06.2019 № 32</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b/>
          <w:bCs/>
          <w:color w:val="333333"/>
          <w:sz w:val="24"/>
          <w:szCs w:val="24"/>
          <w:lang w:eastAsia="ru-RU"/>
        </w:rPr>
        <w:t>ТАРИФНЫЕ РАЗРЯДЫ</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b/>
          <w:bCs/>
          <w:color w:val="333333"/>
          <w:sz w:val="24"/>
          <w:szCs w:val="24"/>
          <w:lang w:eastAsia="ru-RU"/>
        </w:rPr>
        <w:t>по должностям руководителей музеев, галерей, выставочных залов и других выставочных организаций культуры</w:t>
      </w:r>
    </w:p>
    <w:tbl>
      <w:tblPr>
        <w:tblW w:w="0" w:type="auto"/>
        <w:tblCellMar>
          <w:left w:w="0" w:type="dxa"/>
          <w:right w:w="0" w:type="dxa"/>
        </w:tblCellMar>
        <w:tblLook w:val="04A0" w:firstRow="1" w:lastRow="0" w:firstColumn="1" w:lastColumn="0" w:noHBand="0" w:noVBand="1"/>
      </w:tblPr>
      <w:tblGrid>
        <w:gridCol w:w="485"/>
        <w:gridCol w:w="2909"/>
        <w:gridCol w:w="2418"/>
        <w:gridCol w:w="2560"/>
        <w:gridCol w:w="1841"/>
      </w:tblGrid>
      <w:tr w:rsidR="007A6F16" w:rsidRPr="007A6F16" w:rsidTr="007A6F16">
        <w:tc>
          <w:tcPr>
            <w:tcW w:w="0" w:type="auto"/>
            <w:vMerge w:val="restar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xml:space="preserve">№ </w:t>
            </w:r>
            <w:proofErr w:type="gramStart"/>
            <w:r w:rsidRPr="007A6F16">
              <w:rPr>
                <w:rFonts w:ascii="Arial" w:eastAsia="Times New Roman" w:hAnsi="Arial" w:cs="Arial"/>
                <w:color w:val="333333"/>
                <w:sz w:val="24"/>
                <w:szCs w:val="24"/>
                <w:lang w:eastAsia="ru-RU"/>
              </w:rPr>
              <w:t>п</w:t>
            </w:r>
            <w:proofErr w:type="gramEnd"/>
            <w:r w:rsidRPr="007A6F16">
              <w:rPr>
                <w:rFonts w:ascii="Arial" w:eastAsia="Times New Roman" w:hAnsi="Arial" w:cs="Arial"/>
                <w:color w:val="333333"/>
                <w:sz w:val="24"/>
                <w:szCs w:val="24"/>
                <w:lang w:eastAsia="ru-RU"/>
              </w:rPr>
              <w:t>/п</w:t>
            </w:r>
          </w:p>
        </w:tc>
        <w:tc>
          <w:tcPr>
            <w:tcW w:w="0" w:type="auto"/>
            <w:vMerge w:val="restar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Наименование должности</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xml:space="preserve">Музеи, подчиненные Министерству </w:t>
            </w:r>
            <w:r w:rsidRPr="007A6F16">
              <w:rPr>
                <w:rFonts w:ascii="Arial" w:eastAsia="Times New Roman" w:hAnsi="Arial" w:cs="Arial"/>
                <w:color w:val="333333"/>
                <w:sz w:val="24"/>
                <w:szCs w:val="24"/>
                <w:lang w:eastAsia="ru-RU"/>
              </w:rPr>
              <w:lastRenderedPageBreak/>
              <w:t>культуры Республики Беларусь; музеи областного подчинения (методические центры); государственное учреждение</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«Мемориальный комплекс</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«Хатынь»; государственное учреждение «Музей истории города Минска»; государственное учреждение</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«Историко-культурный музей-заповедник «Заславль»</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lastRenderedPageBreak/>
              <w:t> </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Государственное учреждение</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lastRenderedPageBreak/>
              <w:t>«Мемориальный музе</w:t>
            </w:r>
            <w:proofErr w:type="gramStart"/>
            <w:r w:rsidRPr="007A6F16">
              <w:rPr>
                <w:rFonts w:ascii="Arial" w:eastAsia="Times New Roman" w:hAnsi="Arial" w:cs="Arial"/>
                <w:color w:val="333333"/>
                <w:sz w:val="24"/>
                <w:szCs w:val="24"/>
                <w:lang w:eastAsia="ru-RU"/>
              </w:rPr>
              <w:t>й-</w:t>
            </w:r>
            <w:proofErr w:type="gramEnd"/>
            <w:r w:rsidRPr="007A6F16">
              <w:rPr>
                <w:rFonts w:ascii="Arial" w:eastAsia="Times New Roman" w:hAnsi="Arial" w:cs="Arial"/>
                <w:color w:val="333333"/>
                <w:sz w:val="24"/>
                <w:szCs w:val="24"/>
                <w:lang w:eastAsia="ru-RU"/>
              </w:rPr>
              <w:t xml:space="preserve"> мастерская </w:t>
            </w:r>
            <w:proofErr w:type="spellStart"/>
            <w:r w:rsidRPr="007A6F16">
              <w:rPr>
                <w:rFonts w:ascii="Arial" w:eastAsia="Times New Roman" w:hAnsi="Arial" w:cs="Arial"/>
                <w:color w:val="333333"/>
                <w:sz w:val="24"/>
                <w:szCs w:val="24"/>
                <w:lang w:eastAsia="ru-RU"/>
              </w:rPr>
              <w:t>З.И.Азгура</w:t>
            </w:r>
            <w:proofErr w:type="spellEnd"/>
            <w:r w:rsidRPr="007A6F16">
              <w:rPr>
                <w:rFonts w:ascii="Arial" w:eastAsia="Times New Roman" w:hAnsi="Arial" w:cs="Arial"/>
                <w:color w:val="333333"/>
                <w:sz w:val="24"/>
                <w:szCs w:val="24"/>
                <w:lang w:eastAsia="ru-RU"/>
              </w:rPr>
              <w:t>», учреждение «Гомельский областной музей военной славы», учреждение культуры «Гродненский государственный музей истории религии»</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lastRenderedPageBreak/>
              <w:t> </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xml:space="preserve">Иные музеи; галереи, </w:t>
            </w:r>
            <w:r w:rsidRPr="007A6F16">
              <w:rPr>
                <w:rFonts w:ascii="Arial" w:eastAsia="Times New Roman" w:hAnsi="Arial" w:cs="Arial"/>
                <w:color w:val="333333"/>
                <w:sz w:val="24"/>
                <w:szCs w:val="24"/>
                <w:lang w:eastAsia="ru-RU"/>
              </w:rPr>
              <w:lastRenderedPageBreak/>
              <w:t>выставочные залы и другие выставочные организации культуры</w:t>
            </w:r>
          </w:p>
        </w:tc>
      </w:tr>
      <w:tr w:rsidR="007A6F16" w:rsidRPr="007A6F16" w:rsidTr="007A6F1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A6F16" w:rsidRPr="007A6F16" w:rsidRDefault="007A6F16" w:rsidP="007A6F16">
            <w:pPr>
              <w:spacing w:after="0" w:line="240" w:lineRule="auto"/>
              <w:jc w:val="both"/>
              <w:rPr>
                <w:rFonts w:ascii="Arial" w:eastAsia="Times New Roman" w:hAnsi="Arial" w:cs="Arial"/>
                <w:color w:val="333333"/>
                <w:sz w:val="24"/>
                <w:szCs w:val="24"/>
                <w:lang w:eastAsia="ru-RU"/>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A6F16" w:rsidRPr="007A6F16" w:rsidRDefault="007A6F16" w:rsidP="007A6F16">
            <w:pPr>
              <w:spacing w:after="0" w:line="240" w:lineRule="auto"/>
              <w:jc w:val="both"/>
              <w:rPr>
                <w:rFonts w:ascii="Arial" w:eastAsia="Times New Roman" w:hAnsi="Arial" w:cs="Arial"/>
                <w:color w:val="333333"/>
                <w:sz w:val="24"/>
                <w:szCs w:val="24"/>
                <w:lang w:eastAsia="ru-RU"/>
              </w:rPr>
            </w:pPr>
          </w:p>
        </w:tc>
        <w:tc>
          <w:tcPr>
            <w:tcW w:w="0" w:type="auto"/>
            <w:gridSpan w:val="3"/>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Тарифный разряд</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Генеральный директор, директор (заведующий)</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12</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Заместитель генерального директора (директора, заведующего)</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11</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proofErr w:type="gramStart"/>
            <w:r w:rsidRPr="007A6F16">
              <w:rPr>
                <w:rFonts w:ascii="Arial" w:eastAsia="Times New Roman" w:hAnsi="Arial" w:cs="Arial"/>
                <w:color w:val="333333"/>
                <w:sz w:val="24"/>
                <w:szCs w:val="24"/>
                <w:lang w:eastAsia="ru-RU"/>
              </w:rPr>
              <w:t>Главный хранитель фондов (экспонатов), ученый секретарь; заведующий (начальник): отделом по основной деятельности, филиалом (кроме филиалов, расположенных в сельских населенных пунктах и поселках городского типа), реставрационной мастерской (лабораторией)</w:t>
            </w:r>
            <w:proofErr w:type="gramEnd"/>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10</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xml:space="preserve">Заведующий: сектором по основной деятельности, передвижной выставкой, </w:t>
            </w:r>
            <w:r w:rsidRPr="007A6F16">
              <w:rPr>
                <w:rFonts w:ascii="Arial" w:eastAsia="Times New Roman" w:hAnsi="Arial" w:cs="Arial"/>
                <w:color w:val="333333"/>
                <w:sz w:val="24"/>
                <w:szCs w:val="24"/>
                <w:lang w:eastAsia="ru-RU"/>
              </w:rPr>
              <w:lastRenderedPageBreak/>
              <w:t>лабораторией, мастерской (</w:t>
            </w:r>
            <w:proofErr w:type="gramStart"/>
            <w:r w:rsidRPr="007A6F16">
              <w:rPr>
                <w:rFonts w:ascii="Arial" w:eastAsia="Times New Roman" w:hAnsi="Arial" w:cs="Arial"/>
                <w:color w:val="333333"/>
                <w:sz w:val="24"/>
                <w:szCs w:val="24"/>
                <w:lang w:eastAsia="ru-RU"/>
              </w:rPr>
              <w:t>кроме</w:t>
            </w:r>
            <w:proofErr w:type="gramEnd"/>
            <w:r w:rsidRPr="007A6F16">
              <w:rPr>
                <w:rFonts w:ascii="Arial" w:eastAsia="Times New Roman" w:hAnsi="Arial" w:cs="Arial"/>
                <w:color w:val="333333"/>
                <w:sz w:val="24"/>
                <w:szCs w:val="24"/>
                <w:lang w:eastAsia="ru-RU"/>
              </w:rPr>
              <w:t xml:space="preserve"> реставрационной)</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lastRenderedPageBreak/>
              <w:t>11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9</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lastRenderedPageBreak/>
              <w:t>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Заведующий филиалом, расположенным в сельском населенном пункте, поселке городского типа</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8</w:t>
            </w:r>
          </w:p>
        </w:tc>
      </w:tr>
    </w:tbl>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Приложение 5</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к постановлению Министерства культуры</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Республики Беларусь 13.06.2019 № 32</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b/>
          <w:bCs/>
          <w:color w:val="333333"/>
          <w:sz w:val="24"/>
          <w:szCs w:val="24"/>
          <w:lang w:eastAsia="ru-RU"/>
        </w:rPr>
        <w:t>ТАРИФНЫЕ РАЗРЯДЫ</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b/>
          <w:bCs/>
          <w:color w:val="333333"/>
          <w:sz w:val="24"/>
          <w:szCs w:val="24"/>
          <w:lang w:eastAsia="ru-RU"/>
        </w:rPr>
        <w:t>по должностям руководителей клубов, парков культуры и отдыха, городских садов, зоопарков, зоосадов, методических центров народного творчества (культурно-просветительной работы)</w:t>
      </w:r>
    </w:p>
    <w:tbl>
      <w:tblPr>
        <w:tblW w:w="0" w:type="auto"/>
        <w:tblCellMar>
          <w:left w:w="0" w:type="dxa"/>
          <w:right w:w="0" w:type="dxa"/>
        </w:tblCellMar>
        <w:tblLook w:val="04A0" w:firstRow="1" w:lastRow="0" w:firstColumn="1" w:lastColumn="0" w:noHBand="0" w:noVBand="1"/>
      </w:tblPr>
      <w:tblGrid>
        <w:gridCol w:w="483"/>
        <w:gridCol w:w="2413"/>
        <w:gridCol w:w="2691"/>
        <w:gridCol w:w="2644"/>
        <w:gridCol w:w="1982"/>
      </w:tblGrid>
      <w:tr w:rsidR="007A6F16" w:rsidRPr="007A6F16" w:rsidTr="007A6F16">
        <w:tc>
          <w:tcPr>
            <w:tcW w:w="0" w:type="auto"/>
            <w:vMerge w:val="restar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xml:space="preserve">№ </w:t>
            </w:r>
            <w:proofErr w:type="gramStart"/>
            <w:r w:rsidRPr="007A6F16">
              <w:rPr>
                <w:rFonts w:ascii="Arial" w:eastAsia="Times New Roman" w:hAnsi="Arial" w:cs="Arial"/>
                <w:color w:val="333333"/>
                <w:sz w:val="24"/>
                <w:szCs w:val="24"/>
                <w:lang w:eastAsia="ru-RU"/>
              </w:rPr>
              <w:t>п</w:t>
            </w:r>
            <w:proofErr w:type="gramEnd"/>
            <w:r w:rsidRPr="007A6F16">
              <w:rPr>
                <w:rFonts w:ascii="Arial" w:eastAsia="Times New Roman" w:hAnsi="Arial" w:cs="Arial"/>
                <w:color w:val="333333"/>
                <w:sz w:val="24"/>
                <w:szCs w:val="24"/>
                <w:lang w:eastAsia="ru-RU"/>
              </w:rPr>
              <w:t>/п</w:t>
            </w:r>
          </w:p>
        </w:tc>
        <w:tc>
          <w:tcPr>
            <w:tcW w:w="0" w:type="auto"/>
            <w:vMerge w:val="restar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Наименование должности</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proofErr w:type="gramStart"/>
            <w:r w:rsidRPr="007A6F16">
              <w:rPr>
                <w:rFonts w:ascii="Arial" w:eastAsia="Times New Roman" w:hAnsi="Arial" w:cs="Arial"/>
                <w:color w:val="333333"/>
                <w:sz w:val="24"/>
                <w:szCs w:val="24"/>
                <w:lang w:eastAsia="ru-RU"/>
              </w:rPr>
              <w:t>Клубные организации, подчиненные республиканским органам государственного управления; областные и г. Минска: методические центры народного творчества (культурно- просветительной работы), парки культуры и отдыха, зоопарки, дворцы (дома, центры) культуры (искусства)</w:t>
            </w:r>
            <w:proofErr w:type="gramEnd"/>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proofErr w:type="gramStart"/>
            <w:r w:rsidRPr="007A6F16">
              <w:rPr>
                <w:rFonts w:ascii="Arial" w:eastAsia="Times New Roman" w:hAnsi="Arial" w:cs="Arial"/>
                <w:color w:val="333333"/>
                <w:sz w:val="24"/>
                <w:szCs w:val="24"/>
                <w:lang w:eastAsia="ru-RU"/>
              </w:rPr>
              <w:t>Городские и районные: клубы, дворцы (дома, центры) культуры (искусства), методические центры народного творчества (культурно- просветительной работы), парки культуры и отдыха, зоопарки, центры (дома) народного творчества (народного искусства, фольклора), современного искусства, центры (дома) ремесел; молодежные культурные центры</w:t>
            </w:r>
            <w:proofErr w:type="gramEnd"/>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proofErr w:type="gramStart"/>
            <w:r w:rsidRPr="007A6F16">
              <w:rPr>
                <w:rFonts w:ascii="Arial" w:eastAsia="Times New Roman" w:hAnsi="Arial" w:cs="Arial"/>
                <w:color w:val="333333"/>
                <w:sz w:val="24"/>
                <w:szCs w:val="24"/>
                <w:lang w:eastAsia="ru-RU"/>
              </w:rPr>
              <w:t>Городские сады, зоосады; иные парки культуры и отдыха; сельские и поселковые: дома (центры) культуры (искусства), центры (дома) народного творчества (народного искусства, фольклора), центры (дома) ремесел</w:t>
            </w:r>
            <w:proofErr w:type="gramEnd"/>
          </w:p>
        </w:tc>
      </w:tr>
      <w:tr w:rsidR="007A6F16" w:rsidRPr="007A6F16" w:rsidTr="007A6F1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A6F16" w:rsidRPr="007A6F16" w:rsidRDefault="007A6F16" w:rsidP="007A6F16">
            <w:pPr>
              <w:spacing w:after="0" w:line="240" w:lineRule="auto"/>
              <w:jc w:val="both"/>
              <w:rPr>
                <w:rFonts w:ascii="Arial" w:eastAsia="Times New Roman" w:hAnsi="Arial" w:cs="Arial"/>
                <w:color w:val="333333"/>
                <w:sz w:val="24"/>
                <w:szCs w:val="24"/>
                <w:lang w:eastAsia="ru-RU"/>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A6F16" w:rsidRPr="007A6F16" w:rsidRDefault="007A6F16" w:rsidP="007A6F16">
            <w:pPr>
              <w:spacing w:after="0" w:line="240" w:lineRule="auto"/>
              <w:jc w:val="both"/>
              <w:rPr>
                <w:rFonts w:ascii="Arial" w:eastAsia="Times New Roman" w:hAnsi="Arial" w:cs="Arial"/>
                <w:color w:val="333333"/>
                <w:sz w:val="24"/>
                <w:szCs w:val="24"/>
                <w:lang w:eastAsia="ru-RU"/>
              </w:rPr>
            </w:pPr>
          </w:p>
        </w:tc>
        <w:tc>
          <w:tcPr>
            <w:tcW w:w="0" w:type="auto"/>
            <w:gridSpan w:val="3"/>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Тарифный разряд</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Директор (заведующий)</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11</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Заместитель директора (заведующего)</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xml:space="preserve">Художественный руководитель, главный: художник, дирижер, </w:t>
            </w:r>
            <w:r w:rsidRPr="007A6F16">
              <w:rPr>
                <w:rFonts w:ascii="Arial" w:eastAsia="Times New Roman" w:hAnsi="Arial" w:cs="Arial"/>
                <w:color w:val="333333"/>
                <w:sz w:val="24"/>
                <w:szCs w:val="24"/>
                <w:lang w:eastAsia="ru-RU"/>
              </w:rPr>
              <w:lastRenderedPageBreak/>
              <w:t>хормейстер, балетмейстер, режиссер</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lastRenderedPageBreak/>
              <w:t>11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9</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lastRenderedPageBreak/>
              <w:t>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Заведующий (начальник): отделом по основной деятельности, филиалом (кроме филиалов, расположенных в сельских населенных пунктах и поселках городского типа), мастерской</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Заведующий (начальник): сектором по основной деятельности, мастерской, аттракционом; главный администратор</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9</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6</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Заведующий филиалом, расположенным в сельском населенном пункте, поселке городского типа; заведующий клубом</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8</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w:t>
            </w:r>
          </w:p>
        </w:tc>
      </w:tr>
    </w:tbl>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Приложение 6</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к постановлению Министерства культуры</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Республики Беларусь 13.06.2019 № 32</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b/>
          <w:bCs/>
          <w:color w:val="333333"/>
          <w:sz w:val="24"/>
          <w:szCs w:val="24"/>
          <w:lang w:eastAsia="ru-RU"/>
        </w:rPr>
        <w:t>ТАРИФНЫЕ РАЗРЯДЫ</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b/>
          <w:bCs/>
          <w:color w:val="333333"/>
          <w:sz w:val="24"/>
          <w:szCs w:val="24"/>
          <w:lang w:eastAsia="ru-RU"/>
        </w:rPr>
        <w:t>по должностям руководителей культурно-просветительных организаций, имеющих статус «национальный» и содержащих в наименовании слово «национальный»</w:t>
      </w:r>
    </w:p>
    <w:tbl>
      <w:tblPr>
        <w:tblW w:w="0" w:type="auto"/>
        <w:tblCellMar>
          <w:left w:w="0" w:type="dxa"/>
          <w:right w:w="0" w:type="dxa"/>
        </w:tblCellMar>
        <w:tblLook w:val="04A0" w:firstRow="1" w:lastRow="0" w:firstColumn="1" w:lastColumn="0" w:noHBand="0" w:noVBand="1"/>
      </w:tblPr>
      <w:tblGrid>
        <w:gridCol w:w="521"/>
        <w:gridCol w:w="4567"/>
        <w:gridCol w:w="2708"/>
        <w:gridCol w:w="2417"/>
      </w:tblGrid>
      <w:tr w:rsidR="007A6F16" w:rsidRPr="007A6F16" w:rsidTr="007A6F16">
        <w:tc>
          <w:tcPr>
            <w:tcW w:w="0" w:type="auto"/>
            <w:vMerge w:val="restar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xml:space="preserve">№ </w:t>
            </w:r>
            <w:proofErr w:type="gramStart"/>
            <w:r w:rsidRPr="007A6F16">
              <w:rPr>
                <w:rFonts w:ascii="Arial" w:eastAsia="Times New Roman" w:hAnsi="Arial" w:cs="Arial"/>
                <w:color w:val="333333"/>
                <w:sz w:val="24"/>
                <w:szCs w:val="24"/>
                <w:lang w:eastAsia="ru-RU"/>
              </w:rPr>
              <w:t>п</w:t>
            </w:r>
            <w:proofErr w:type="gramEnd"/>
            <w:r w:rsidRPr="007A6F16">
              <w:rPr>
                <w:rFonts w:ascii="Arial" w:eastAsia="Times New Roman" w:hAnsi="Arial" w:cs="Arial"/>
                <w:color w:val="333333"/>
                <w:sz w:val="24"/>
                <w:szCs w:val="24"/>
                <w:lang w:eastAsia="ru-RU"/>
              </w:rPr>
              <w:t>/п</w:t>
            </w:r>
          </w:p>
        </w:tc>
        <w:tc>
          <w:tcPr>
            <w:tcW w:w="0" w:type="auto"/>
            <w:vMerge w:val="restar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Наименование должности</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Культурно-просветительная организация, имеющая статус</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«национальный»</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Государственное учреждение</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«Национальная библиотека Беларуси»</w:t>
            </w:r>
          </w:p>
        </w:tc>
      </w:tr>
      <w:tr w:rsidR="007A6F16" w:rsidRPr="007A6F16" w:rsidTr="007A6F1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A6F16" w:rsidRPr="007A6F16" w:rsidRDefault="007A6F16" w:rsidP="007A6F16">
            <w:pPr>
              <w:spacing w:after="0" w:line="240" w:lineRule="auto"/>
              <w:jc w:val="both"/>
              <w:rPr>
                <w:rFonts w:ascii="Arial" w:eastAsia="Times New Roman" w:hAnsi="Arial" w:cs="Arial"/>
                <w:color w:val="333333"/>
                <w:sz w:val="24"/>
                <w:szCs w:val="24"/>
                <w:lang w:eastAsia="ru-RU"/>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A6F16" w:rsidRPr="007A6F16" w:rsidRDefault="007A6F16" w:rsidP="007A6F16">
            <w:pPr>
              <w:spacing w:after="0" w:line="240" w:lineRule="auto"/>
              <w:jc w:val="both"/>
              <w:rPr>
                <w:rFonts w:ascii="Arial" w:eastAsia="Times New Roman" w:hAnsi="Arial" w:cs="Arial"/>
                <w:color w:val="333333"/>
                <w:sz w:val="24"/>
                <w:szCs w:val="24"/>
                <w:lang w:eastAsia="ru-RU"/>
              </w:rPr>
            </w:pPr>
          </w:p>
        </w:tc>
        <w:tc>
          <w:tcPr>
            <w:tcW w:w="0" w:type="auto"/>
            <w:gridSpan w:val="2"/>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Тарифный разряд</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lastRenderedPageBreak/>
              <w:t>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Генеральный директор (директор)</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17</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17</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Заместитель директора</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16</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16</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Директор филиала</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Главный хранитель фондов (экспонатов); заведующий (начальник): отделом по основной деятельности, филиалом, ученый секретарь</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14</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Заведующий (начальник) реставрационной мастерской (лабораторией)</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13</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6</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proofErr w:type="gramStart"/>
            <w:r w:rsidRPr="007A6F16">
              <w:rPr>
                <w:rFonts w:ascii="Arial" w:eastAsia="Times New Roman" w:hAnsi="Arial" w:cs="Arial"/>
                <w:color w:val="333333"/>
                <w:sz w:val="24"/>
                <w:szCs w:val="24"/>
                <w:lang w:eastAsia="ru-RU"/>
              </w:rPr>
              <w:t>Главный: библиотекарь, библиограф; заведующий: сектором по основной деятельности, передвижной выставкой; заведующий (начальник) другими мастерскими (лабораториями)</w:t>
            </w:r>
            <w:proofErr w:type="gramEnd"/>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13</w:t>
            </w:r>
          </w:p>
        </w:tc>
      </w:tr>
    </w:tbl>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Приложение 7</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к постановлению Министерства культуры</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Республики Беларусь 13.06.2019 № 32</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b/>
          <w:bCs/>
          <w:color w:val="333333"/>
          <w:sz w:val="24"/>
          <w:szCs w:val="24"/>
          <w:lang w:eastAsia="ru-RU"/>
        </w:rPr>
        <w:t>ТАРИФНЫЕ РАЗРЯДЫ</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b/>
          <w:bCs/>
          <w:color w:val="333333"/>
          <w:sz w:val="24"/>
          <w:szCs w:val="24"/>
          <w:lang w:eastAsia="ru-RU"/>
        </w:rPr>
        <w:t>по должностям руководителей государственного учреждения «Центр культуры «Витебск»</w:t>
      </w:r>
    </w:p>
    <w:tbl>
      <w:tblPr>
        <w:tblW w:w="0" w:type="auto"/>
        <w:tblCellMar>
          <w:left w:w="0" w:type="dxa"/>
          <w:right w:w="0" w:type="dxa"/>
        </w:tblCellMar>
        <w:tblLook w:val="04A0" w:firstRow="1" w:lastRow="0" w:firstColumn="1" w:lastColumn="0" w:noHBand="0" w:noVBand="1"/>
      </w:tblPr>
      <w:tblGrid>
        <w:gridCol w:w="650"/>
        <w:gridCol w:w="7774"/>
        <w:gridCol w:w="1789"/>
      </w:tblGrid>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xml:space="preserve">№ </w:t>
            </w:r>
            <w:proofErr w:type="gramStart"/>
            <w:r w:rsidRPr="007A6F16">
              <w:rPr>
                <w:rFonts w:ascii="Arial" w:eastAsia="Times New Roman" w:hAnsi="Arial" w:cs="Arial"/>
                <w:color w:val="333333"/>
                <w:sz w:val="24"/>
                <w:szCs w:val="24"/>
                <w:lang w:eastAsia="ru-RU"/>
              </w:rPr>
              <w:t>п</w:t>
            </w:r>
            <w:proofErr w:type="gramEnd"/>
            <w:r w:rsidRPr="007A6F16">
              <w:rPr>
                <w:rFonts w:ascii="Arial" w:eastAsia="Times New Roman" w:hAnsi="Arial" w:cs="Arial"/>
                <w:color w:val="333333"/>
                <w:sz w:val="24"/>
                <w:szCs w:val="24"/>
                <w:lang w:eastAsia="ru-RU"/>
              </w:rPr>
              <w:t>/п</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Наименование должности</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Тарифный разряд</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Генеральный директор</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14</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Заместитель генерального директора, художественный руководитель, главный режиссер</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13</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Заведующий (начальник): отделом, филиалом, постановочной частью; главный: администратор, звукорежиссер</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12</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Заведующий: сектором, студией звукозаписи, выставочным залом</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11</w:t>
            </w:r>
          </w:p>
        </w:tc>
      </w:tr>
    </w:tbl>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Приложение 8</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к постановлению Министерства культуры</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Республики Беларусь 13.06.2019 № 32</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b/>
          <w:bCs/>
          <w:color w:val="333333"/>
          <w:sz w:val="24"/>
          <w:szCs w:val="24"/>
          <w:lang w:eastAsia="ru-RU"/>
        </w:rPr>
        <w:t>ТАРИФНЫЕ РАЗРЯДЫ</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b/>
          <w:bCs/>
          <w:color w:val="333333"/>
          <w:sz w:val="24"/>
          <w:szCs w:val="24"/>
          <w:lang w:eastAsia="ru-RU"/>
        </w:rPr>
        <w:t>по должностям руководителей и отдельных специалистов государственного учреждения «Дворец Республики» Управления делами Президента Республики Беларусь</w:t>
      </w:r>
    </w:p>
    <w:tbl>
      <w:tblPr>
        <w:tblW w:w="0" w:type="auto"/>
        <w:tblCellMar>
          <w:left w:w="0" w:type="dxa"/>
          <w:right w:w="0" w:type="dxa"/>
        </w:tblCellMar>
        <w:tblLook w:val="04A0" w:firstRow="1" w:lastRow="0" w:firstColumn="1" w:lastColumn="0" w:noHBand="0" w:noVBand="1"/>
      </w:tblPr>
      <w:tblGrid>
        <w:gridCol w:w="632"/>
        <w:gridCol w:w="7840"/>
        <w:gridCol w:w="1741"/>
      </w:tblGrid>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xml:space="preserve">№ </w:t>
            </w:r>
            <w:proofErr w:type="gramStart"/>
            <w:r w:rsidRPr="007A6F16">
              <w:rPr>
                <w:rFonts w:ascii="Arial" w:eastAsia="Times New Roman" w:hAnsi="Arial" w:cs="Arial"/>
                <w:color w:val="333333"/>
                <w:sz w:val="24"/>
                <w:szCs w:val="24"/>
                <w:lang w:eastAsia="ru-RU"/>
              </w:rPr>
              <w:t>п</w:t>
            </w:r>
            <w:proofErr w:type="gramEnd"/>
            <w:r w:rsidRPr="007A6F16">
              <w:rPr>
                <w:rFonts w:ascii="Arial" w:eastAsia="Times New Roman" w:hAnsi="Arial" w:cs="Arial"/>
                <w:color w:val="333333"/>
                <w:sz w:val="24"/>
                <w:szCs w:val="24"/>
                <w:lang w:eastAsia="ru-RU"/>
              </w:rPr>
              <w:t>/п</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Наименование должности</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Тарифный разряд</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Директор</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17</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Заместитель директора</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16</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lastRenderedPageBreak/>
              <w:t>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Главный: дирижер, режиссер, художник</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15</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Начальник: отдела, службы; директор Президентского оркестра, главный администратор</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14</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Заведующий: сектором, студией звукозаписи, художественно-постановочной (музыкальной) частью Президентского оркестра</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12</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6</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Режиссер, звукооператор, звукорежиссер, художник по свету</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9</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7</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Ассистент дирижера</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7</w:t>
            </w:r>
          </w:p>
        </w:tc>
      </w:tr>
    </w:tbl>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Приложение 9</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к постановлению Министерства культуры</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Республики Беларусь 13.06.2019 № 32</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b/>
          <w:bCs/>
          <w:color w:val="333333"/>
          <w:sz w:val="24"/>
          <w:szCs w:val="24"/>
          <w:lang w:eastAsia="ru-RU"/>
        </w:rPr>
        <w:t>ТАРИФНЫЕ РАЗРЯДЫ</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b/>
          <w:bCs/>
          <w:color w:val="333333"/>
          <w:sz w:val="24"/>
          <w:szCs w:val="24"/>
          <w:lang w:eastAsia="ru-RU"/>
        </w:rPr>
        <w:t>по должностям специалистов и других служащих театрально-зрелищных организаций и структурных подразделений, осуществляющих культурную деятельность, названных организаций и иных организаций</w:t>
      </w:r>
    </w:p>
    <w:tbl>
      <w:tblPr>
        <w:tblW w:w="0" w:type="auto"/>
        <w:tblCellMar>
          <w:left w:w="0" w:type="dxa"/>
          <w:right w:w="0" w:type="dxa"/>
        </w:tblCellMar>
        <w:tblLook w:val="04A0" w:firstRow="1" w:lastRow="0" w:firstColumn="1" w:lastColumn="0" w:noHBand="0" w:noVBand="1"/>
      </w:tblPr>
      <w:tblGrid>
        <w:gridCol w:w="660"/>
        <w:gridCol w:w="8027"/>
        <w:gridCol w:w="1526"/>
      </w:tblGrid>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xml:space="preserve">№ </w:t>
            </w:r>
            <w:proofErr w:type="gramStart"/>
            <w:r w:rsidRPr="007A6F16">
              <w:rPr>
                <w:rFonts w:ascii="Arial" w:eastAsia="Times New Roman" w:hAnsi="Arial" w:cs="Arial"/>
                <w:color w:val="333333"/>
                <w:sz w:val="24"/>
                <w:szCs w:val="24"/>
                <w:lang w:eastAsia="ru-RU"/>
              </w:rPr>
              <w:t>п</w:t>
            </w:r>
            <w:proofErr w:type="gramEnd"/>
            <w:r w:rsidRPr="007A6F16">
              <w:rPr>
                <w:rFonts w:ascii="Arial" w:eastAsia="Times New Roman" w:hAnsi="Arial" w:cs="Arial"/>
                <w:color w:val="333333"/>
                <w:sz w:val="24"/>
                <w:szCs w:val="24"/>
                <w:lang w:eastAsia="ru-RU"/>
              </w:rPr>
              <w:t>/п</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Наименование должности</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Тарифный разряд</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Артист (всех специальностей):</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имеющий квалификационную категорию «ведущий мастер сцены»</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10</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proofErr w:type="gramStart"/>
            <w:r w:rsidRPr="007A6F16">
              <w:rPr>
                <w:rFonts w:ascii="Arial" w:eastAsia="Times New Roman" w:hAnsi="Arial" w:cs="Arial"/>
                <w:color w:val="333333"/>
                <w:sz w:val="24"/>
                <w:szCs w:val="24"/>
                <w:lang w:eastAsia="ru-RU"/>
              </w:rPr>
              <w:t>имеющий</w:t>
            </w:r>
            <w:proofErr w:type="gramEnd"/>
            <w:r w:rsidRPr="007A6F16">
              <w:rPr>
                <w:rFonts w:ascii="Arial" w:eastAsia="Times New Roman" w:hAnsi="Arial" w:cs="Arial"/>
                <w:color w:val="333333"/>
                <w:sz w:val="24"/>
                <w:szCs w:val="24"/>
                <w:lang w:eastAsia="ru-RU"/>
              </w:rPr>
              <w:t xml:space="preserve"> высшую квалификационную категорию</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9</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proofErr w:type="gramStart"/>
            <w:r w:rsidRPr="007A6F16">
              <w:rPr>
                <w:rFonts w:ascii="Arial" w:eastAsia="Times New Roman" w:hAnsi="Arial" w:cs="Arial"/>
                <w:color w:val="333333"/>
                <w:sz w:val="24"/>
                <w:szCs w:val="24"/>
                <w:lang w:eastAsia="ru-RU"/>
              </w:rPr>
              <w:t>имеющий</w:t>
            </w:r>
            <w:proofErr w:type="gramEnd"/>
            <w:r w:rsidRPr="007A6F16">
              <w:rPr>
                <w:rFonts w:ascii="Arial" w:eastAsia="Times New Roman" w:hAnsi="Arial" w:cs="Arial"/>
                <w:color w:val="333333"/>
                <w:sz w:val="24"/>
                <w:szCs w:val="24"/>
                <w:lang w:eastAsia="ru-RU"/>
              </w:rPr>
              <w:t xml:space="preserve"> первую квалификационную категорию</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8</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proofErr w:type="gramStart"/>
            <w:r w:rsidRPr="007A6F16">
              <w:rPr>
                <w:rFonts w:ascii="Arial" w:eastAsia="Times New Roman" w:hAnsi="Arial" w:cs="Arial"/>
                <w:color w:val="333333"/>
                <w:sz w:val="24"/>
                <w:szCs w:val="24"/>
                <w:lang w:eastAsia="ru-RU"/>
              </w:rPr>
              <w:t>имеющий</w:t>
            </w:r>
            <w:proofErr w:type="gramEnd"/>
            <w:r w:rsidRPr="007A6F16">
              <w:rPr>
                <w:rFonts w:ascii="Arial" w:eastAsia="Times New Roman" w:hAnsi="Arial" w:cs="Arial"/>
                <w:color w:val="333333"/>
                <w:sz w:val="24"/>
                <w:szCs w:val="24"/>
                <w:lang w:eastAsia="ru-RU"/>
              </w:rPr>
              <w:t xml:space="preserve"> вторую квалификационную категорию</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7</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xml:space="preserve">не </w:t>
            </w:r>
            <w:proofErr w:type="gramStart"/>
            <w:r w:rsidRPr="007A6F16">
              <w:rPr>
                <w:rFonts w:ascii="Arial" w:eastAsia="Times New Roman" w:hAnsi="Arial" w:cs="Arial"/>
                <w:color w:val="333333"/>
                <w:sz w:val="24"/>
                <w:szCs w:val="24"/>
                <w:lang w:eastAsia="ru-RU"/>
              </w:rPr>
              <w:t>имеющий</w:t>
            </w:r>
            <w:proofErr w:type="gramEnd"/>
            <w:r w:rsidRPr="007A6F16">
              <w:rPr>
                <w:rFonts w:ascii="Arial" w:eastAsia="Times New Roman" w:hAnsi="Arial" w:cs="Arial"/>
                <w:color w:val="333333"/>
                <w:sz w:val="24"/>
                <w:szCs w:val="24"/>
                <w:lang w:eastAsia="ru-RU"/>
              </w:rPr>
              <w:t xml:space="preserve"> квалификационной категории</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5</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Арти</w:t>
            </w:r>
            <w:proofErr w:type="gramStart"/>
            <w:r w:rsidRPr="007A6F16">
              <w:rPr>
                <w:rFonts w:ascii="Arial" w:eastAsia="Times New Roman" w:hAnsi="Arial" w:cs="Arial"/>
                <w:color w:val="333333"/>
                <w:sz w:val="24"/>
                <w:szCs w:val="24"/>
                <w:lang w:eastAsia="ru-RU"/>
              </w:rPr>
              <w:t>ст всп</w:t>
            </w:r>
            <w:proofErr w:type="gramEnd"/>
            <w:r w:rsidRPr="007A6F16">
              <w:rPr>
                <w:rFonts w:ascii="Arial" w:eastAsia="Times New Roman" w:hAnsi="Arial" w:cs="Arial"/>
                <w:color w:val="333333"/>
                <w:sz w:val="24"/>
                <w:szCs w:val="24"/>
                <w:lang w:eastAsia="ru-RU"/>
              </w:rPr>
              <w:t>омогательного состава</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5</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Дирижер (кроме дирижера цирка)</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10</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Дирижер цирка</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9</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proofErr w:type="gramStart"/>
            <w:r w:rsidRPr="007A6F16">
              <w:rPr>
                <w:rFonts w:ascii="Arial" w:eastAsia="Times New Roman" w:hAnsi="Arial" w:cs="Arial"/>
                <w:color w:val="333333"/>
                <w:sz w:val="24"/>
                <w:szCs w:val="24"/>
                <w:lang w:eastAsia="ru-RU"/>
              </w:rPr>
              <w:t>Режиссер-постановщик, балетмейстер-постановщик, художник-постановщик, художник по свету, художник-декоратор, художник-гример, художник-бутафор, художник-конструктор, художник-скульптор, художник-модельер театрального костюма</w:t>
            </w:r>
            <w:proofErr w:type="gramEnd"/>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9</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6</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Концертмейстер по классу вокала (балета)</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8</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7</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Режиссер, звукорежиссер, балетмейстер, хормейстер, репетитор по вокалу (балету, технике речи)</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7</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8</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Ассистент: режиссера, дирижера, балетмейстера, хормейстера; звукооператор, помощник режиссера, суфлер</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6</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9</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Аккомпаниатор-концертмейстер, лектор-искусствовед (музыковед):</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9.1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proofErr w:type="gramStart"/>
            <w:r w:rsidRPr="007A6F16">
              <w:rPr>
                <w:rFonts w:ascii="Arial" w:eastAsia="Times New Roman" w:hAnsi="Arial" w:cs="Arial"/>
                <w:color w:val="333333"/>
                <w:sz w:val="24"/>
                <w:szCs w:val="24"/>
                <w:lang w:eastAsia="ru-RU"/>
              </w:rPr>
              <w:t>имеющие</w:t>
            </w:r>
            <w:proofErr w:type="gramEnd"/>
            <w:r w:rsidRPr="007A6F16">
              <w:rPr>
                <w:rFonts w:ascii="Arial" w:eastAsia="Times New Roman" w:hAnsi="Arial" w:cs="Arial"/>
                <w:color w:val="333333"/>
                <w:sz w:val="24"/>
                <w:szCs w:val="24"/>
                <w:lang w:eastAsia="ru-RU"/>
              </w:rPr>
              <w:t xml:space="preserve"> высшую квалификационную категорию</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8</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9.2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proofErr w:type="gramStart"/>
            <w:r w:rsidRPr="007A6F16">
              <w:rPr>
                <w:rFonts w:ascii="Arial" w:eastAsia="Times New Roman" w:hAnsi="Arial" w:cs="Arial"/>
                <w:color w:val="333333"/>
                <w:sz w:val="24"/>
                <w:szCs w:val="24"/>
                <w:lang w:eastAsia="ru-RU"/>
              </w:rPr>
              <w:t>имеющие</w:t>
            </w:r>
            <w:proofErr w:type="gramEnd"/>
            <w:r w:rsidRPr="007A6F16">
              <w:rPr>
                <w:rFonts w:ascii="Arial" w:eastAsia="Times New Roman" w:hAnsi="Arial" w:cs="Arial"/>
                <w:color w:val="333333"/>
                <w:sz w:val="24"/>
                <w:szCs w:val="24"/>
                <w:lang w:eastAsia="ru-RU"/>
              </w:rPr>
              <w:t xml:space="preserve"> первую квалификационную категорию</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7</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lastRenderedPageBreak/>
              <w:t>9.3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proofErr w:type="gramStart"/>
            <w:r w:rsidRPr="007A6F16">
              <w:rPr>
                <w:rFonts w:ascii="Arial" w:eastAsia="Times New Roman" w:hAnsi="Arial" w:cs="Arial"/>
                <w:color w:val="333333"/>
                <w:sz w:val="24"/>
                <w:szCs w:val="24"/>
                <w:lang w:eastAsia="ru-RU"/>
              </w:rPr>
              <w:t>имеющие</w:t>
            </w:r>
            <w:proofErr w:type="gramEnd"/>
            <w:r w:rsidRPr="007A6F16">
              <w:rPr>
                <w:rFonts w:ascii="Arial" w:eastAsia="Times New Roman" w:hAnsi="Arial" w:cs="Arial"/>
                <w:color w:val="333333"/>
                <w:sz w:val="24"/>
                <w:szCs w:val="24"/>
                <w:lang w:eastAsia="ru-RU"/>
              </w:rPr>
              <w:t xml:space="preserve"> вторую квалификационную категорию</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6</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Инспектор манежа (ведущий представление):</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10.1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proofErr w:type="gramStart"/>
            <w:r w:rsidRPr="007A6F16">
              <w:rPr>
                <w:rFonts w:ascii="Arial" w:eastAsia="Times New Roman" w:hAnsi="Arial" w:cs="Arial"/>
                <w:color w:val="333333"/>
                <w:sz w:val="24"/>
                <w:szCs w:val="24"/>
                <w:lang w:eastAsia="ru-RU"/>
              </w:rPr>
              <w:t>имеющий</w:t>
            </w:r>
            <w:proofErr w:type="gramEnd"/>
            <w:r w:rsidRPr="007A6F16">
              <w:rPr>
                <w:rFonts w:ascii="Arial" w:eastAsia="Times New Roman" w:hAnsi="Arial" w:cs="Arial"/>
                <w:color w:val="333333"/>
                <w:sz w:val="24"/>
                <w:szCs w:val="24"/>
                <w:lang w:eastAsia="ru-RU"/>
              </w:rPr>
              <w:t xml:space="preserve"> высшую квалификационную категорию</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8</w:t>
            </w:r>
          </w:p>
        </w:tc>
      </w:tr>
    </w:tbl>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w:t>
      </w:r>
    </w:p>
    <w:tbl>
      <w:tblPr>
        <w:tblW w:w="0" w:type="auto"/>
        <w:tblCellMar>
          <w:left w:w="0" w:type="dxa"/>
          <w:right w:w="0" w:type="dxa"/>
        </w:tblCellMar>
        <w:tblLook w:val="04A0" w:firstRow="1" w:lastRow="0" w:firstColumn="1" w:lastColumn="0" w:noHBand="0" w:noVBand="1"/>
      </w:tblPr>
      <w:tblGrid>
        <w:gridCol w:w="618"/>
        <w:gridCol w:w="5584"/>
        <w:gridCol w:w="284"/>
      </w:tblGrid>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10.2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proofErr w:type="gramStart"/>
            <w:r w:rsidRPr="007A6F16">
              <w:rPr>
                <w:rFonts w:ascii="Arial" w:eastAsia="Times New Roman" w:hAnsi="Arial" w:cs="Arial"/>
                <w:color w:val="333333"/>
                <w:sz w:val="24"/>
                <w:szCs w:val="24"/>
                <w:lang w:eastAsia="ru-RU"/>
              </w:rPr>
              <w:t>имеющий</w:t>
            </w:r>
            <w:proofErr w:type="gramEnd"/>
            <w:r w:rsidRPr="007A6F16">
              <w:rPr>
                <w:rFonts w:ascii="Arial" w:eastAsia="Times New Roman" w:hAnsi="Arial" w:cs="Arial"/>
                <w:color w:val="333333"/>
                <w:sz w:val="24"/>
                <w:szCs w:val="24"/>
                <w:lang w:eastAsia="ru-RU"/>
              </w:rPr>
              <w:t xml:space="preserve"> первую квалификационную категорию</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7</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10.3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proofErr w:type="gramStart"/>
            <w:r w:rsidRPr="007A6F16">
              <w:rPr>
                <w:rFonts w:ascii="Arial" w:eastAsia="Times New Roman" w:hAnsi="Arial" w:cs="Arial"/>
                <w:color w:val="333333"/>
                <w:sz w:val="24"/>
                <w:szCs w:val="24"/>
                <w:lang w:eastAsia="ru-RU"/>
              </w:rPr>
              <w:t>имеющий</w:t>
            </w:r>
            <w:proofErr w:type="gramEnd"/>
            <w:r w:rsidRPr="007A6F16">
              <w:rPr>
                <w:rFonts w:ascii="Arial" w:eastAsia="Times New Roman" w:hAnsi="Arial" w:cs="Arial"/>
                <w:color w:val="333333"/>
                <w:sz w:val="24"/>
                <w:szCs w:val="24"/>
                <w:lang w:eastAsia="ru-RU"/>
              </w:rPr>
              <w:t xml:space="preserve"> вторую квалификационную категорию</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6</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Администратор</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4</w:t>
            </w:r>
          </w:p>
        </w:tc>
      </w:tr>
    </w:tbl>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Приложение 10</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к постановлению Министерства культуры</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Республики Беларусь 13.06.2019 № 32</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b/>
          <w:bCs/>
          <w:color w:val="333333"/>
          <w:sz w:val="24"/>
          <w:szCs w:val="24"/>
          <w:lang w:eastAsia="ru-RU"/>
        </w:rPr>
        <w:t>ТАРИФНЫЕ РАЗРЯДЫ</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b/>
          <w:bCs/>
          <w:color w:val="333333"/>
          <w:sz w:val="24"/>
          <w:szCs w:val="24"/>
          <w:lang w:eastAsia="ru-RU"/>
        </w:rPr>
        <w:t>по должностям руководителей театрально-зрелищных организаций и структурных подразделений, осуществляющих культурную деятельность, названных организаций и иных организаций</w:t>
      </w:r>
    </w:p>
    <w:tbl>
      <w:tblPr>
        <w:tblW w:w="0" w:type="auto"/>
        <w:tblCellMar>
          <w:left w:w="0" w:type="dxa"/>
          <w:right w:w="0" w:type="dxa"/>
        </w:tblCellMar>
        <w:tblLook w:val="04A0" w:firstRow="1" w:lastRow="0" w:firstColumn="1" w:lastColumn="0" w:noHBand="0" w:noVBand="1"/>
      </w:tblPr>
      <w:tblGrid>
        <w:gridCol w:w="479"/>
        <w:gridCol w:w="2601"/>
        <w:gridCol w:w="2492"/>
        <w:gridCol w:w="2175"/>
        <w:gridCol w:w="2466"/>
      </w:tblGrid>
      <w:tr w:rsidR="007A6F16" w:rsidRPr="007A6F16" w:rsidTr="007A6F16">
        <w:tc>
          <w:tcPr>
            <w:tcW w:w="0" w:type="auto"/>
            <w:vMerge w:val="restar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xml:space="preserve">№ </w:t>
            </w:r>
            <w:proofErr w:type="gramStart"/>
            <w:r w:rsidRPr="007A6F16">
              <w:rPr>
                <w:rFonts w:ascii="Arial" w:eastAsia="Times New Roman" w:hAnsi="Arial" w:cs="Arial"/>
                <w:color w:val="333333"/>
                <w:sz w:val="24"/>
                <w:szCs w:val="24"/>
                <w:lang w:eastAsia="ru-RU"/>
              </w:rPr>
              <w:t>п</w:t>
            </w:r>
            <w:proofErr w:type="gramEnd"/>
            <w:r w:rsidRPr="007A6F16">
              <w:rPr>
                <w:rFonts w:ascii="Arial" w:eastAsia="Times New Roman" w:hAnsi="Arial" w:cs="Arial"/>
                <w:color w:val="333333"/>
                <w:sz w:val="24"/>
                <w:szCs w:val="24"/>
                <w:lang w:eastAsia="ru-RU"/>
              </w:rPr>
              <w:t>/п</w:t>
            </w:r>
          </w:p>
        </w:tc>
        <w:tc>
          <w:tcPr>
            <w:tcW w:w="0" w:type="auto"/>
            <w:vMerge w:val="restar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Наименование должности</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Театрально-зрелищные организации, находящиеся в подчинении Министерства культуры Республики Беларусь, а также профессиональные коллективы художественного творчества, имеющие статус</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«академический» и (или) звание</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«Заслуженный коллектив Республики Беларусь»; государственное зрелищное учреждение «Белорусский государственный цирк»</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Театральн</w:t>
            </w:r>
            <w:proofErr w:type="gramStart"/>
            <w:r w:rsidRPr="007A6F16">
              <w:rPr>
                <w:rFonts w:ascii="Arial" w:eastAsia="Times New Roman" w:hAnsi="Arial" w:cs="Arial"/>
                <w:color w:val="333333"/>
                <w:sz w:val="24"/>
                <w:szCs w:val="24"/>
                <w:lang w:eastAsia="ru-RU"/>
              </w:rPr>
              <w:t>о-</w:t>
            </w:r>
            <w:proofErr w:type="gramEnd"/>
            <w:r w:rsidRPr="007A6F16">
              <w:rPr>
                <w:rFonts w:ascii="Arial" w:eastAsia="Times New Roman" w:hAnsi="Arial" w:cs="Arial"/>
                <w:color w:val="333333"/>
                <w:sz w:val="24"/>
                <w:szCs w:val="24"/>
                <w:lang w:eastAsia="ru-RU"/>
              </w:rPr>
              <w:t xml:space="preserve"> зрелищные организации, находящиеся в подчинении областных исполнительных комитетов и Минского городского исполнительного комитета</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Иные театральн</w:t>
            </w:r>
            <w:proofErr w:type="gramStart"/>
            <w:r w:rsidRPr="007A6F16">
              <w:rPr>
                <w:rFonts w:ascii="Arial" w:eastAsia="Times New Roman" w:hAnsi="Arial" w:cs="Arial"/>
                <w:color w:val="333333"/>
                <w:sz w:val="24"/>
                <w:szCs w:val="24"/>
                <w:lang w:eastAsia="ru-RU"/>
              </w:rPr>
              <w:t>о-</w:t>
            </w:r>
            <w:proofErr w:type="gramEnd"/>
            <w:r w:rsidRPr="007A6F16">
              <w:rPr>
                <w:rFonts w:ascii="Arial" w:eastAsia="Times New Roman" w:hAnsi="Arial" w:cs="Arial"/>
                <w:color w:val="333333"/>
                <w:sz w:val="24"/>
                <w:szCs w:val="24"/>
                <w:lang w:eastAsia="ru-RU"/>
              </w:rPr>
              <w:t xml:space="preserve"> зрелищные организации, а также профессиональные коллективы художественного творчества, созданные в качестве структурных подразделений</w:t>
            </w:r>
          </w:p>
        </w:tc>
      </w:tr>
      <w:tr w:rsidR="007A6F16" w:rsidRPr="007A6F16" w:rsidTr="007A6F1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A6F16" w:rsidRPr="007A6F16" w:rsidRDefault="007A6F16" w:rsidP="007A6F16">
            <w:pPr>
              <w:spacing w:after="0" w:line="240" w:lineRule="auto"/>
              <w:jc w:val="both"/>
              <w:rPr>
                <w:rFonts w:ascii="Arial" w:eastAsia="Times New Roman" w:hAnsi="Arial" w:cs="Arial"/>
                <w:color w:val="333333"/>
                <w:sz w:val="24"/>
                <w:szCs w:val="24"/>
                <w:lang w:eastAsia="ru-RU"/>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A6F16" w:rsidRPr="007A6F16" w:rsidRDefault="007A6F16" w:rsidP="007A6F16">
            <w:pPr>
              <w:spacing w:after="0" w:line="240" w:lineRule="auto"/>
              <w:jc w:val="both"/>
              <w:rPr>
                <w:rFonts w:ascii="Arial" w:eastAsia="Times New Roman" w:hAnsi="Arial" w:cs="Arial"/>
                <w:color w:val="333333"/>
                <w:sz w:val="24"/>
                <w:szCs w:val="24"/>
                <w:lang w:eastAsia="ru-RU"/>
              </w:rPr>
            </w:pPr>
          </w:p>
        </w:tc>
        <w:tc>
          <w:tcPr>
            <w:tcW w:w="0" w:type="auto"/>
            <w:gridSpan w:val="3"/>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Тарифный разряд</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Генеральный директор (директор)</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12</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xml:space="preserve">Заместитель </w:t>
            </w:r>
            <w:r w:rsidRPr="007A6F16">
              <w:rPr>
                <w:rFonts w:ascii="Arial" w:eastAsia="Times New Roman" w:hAnsi="Arial" w:cs="Arial"/>
                <w:color w:val="333333"/>
                <w:sz w:val="24"/>
                <w:szCs w:val="24"/>
                <w:lang w:eastAsia="ru-RU"/>
              </w:rPr>
              <w:lastRenderedPageBreak/>
              <w:t>генерального директора (директора)</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lastRenderedPageBreak/>
              <w:t>13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11</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lastRenderedPageBreak/>
              <w:t>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Художественный руководитель</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11</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proofErr w:type="gramStart"/>
            <w:r w:rsidRPr="007A6F16">
              <w:rPr>
                <w:rFonts w:ascii="Arial" w:eastAsia="Times New Roman" w:hAnsi="Arial" w:cs="Arial"/>
                <w:color w:val="333333"/>
                <w:sz w:val="24"/>
                <w:szCs w:val="24"/>
                <w:lang w:eastAsia="ru-RU"/>
              </w:rPr>
              <w:t>Главный: режиссер, звукорежиссер, балетмейстер, хормейстер, художник, дирижер (кроме главного дирижера цирка)</w:t>
            </w:r>
            <w:proofErr w:type="gramEnd"/>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11</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Главный дирижер цирка</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6</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Главный администратор, директор профессионального коллектива художественного творчества, созданного в качестве структурного подразделения театральн</w:t>
            </w:r>
            <w:proofErr w:type="gramStart"/>
            <w:r w:rsidRPr="007A6F16">
              <w:rPr>
                <w:rFonts w:ascii="Arial" w:eastAsia="Times New Roman" w:hAnsi="Arial" w:cs="Arial"/>
                <w:color w:val="333333"/>
                <w:sz w:val="24"/>
                <w:szCs w:val="24"/>
                <w:lang w:eastAsia="ru-RU"/>
              </w:rPr>
              <w:t>о-</w:t>
            </w:r>
            <w:proofErr w:type="gramEnd"/>
            <w:r w:rsidRPr="007A6F16">
              <w:rPr>
                <w:rFonts w:ascii="Arial" w:eastAsia="Times New Roman" w:hAnsi="Arial" w:cs="Arial"/>
                <w:color w:val="333333"/>
                <w:sz w:val="24"/>
                <w:szCs w:val="24"/>
                <w:lang w:eastAsia="ru-RU"/>
              </w:rPr>
              <w:t xml:space="preserve"> зрелищной организации</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9</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7</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Руководитель литературн</w:t>
            </w:r>
            <w:proofErr w:type="gramStart"/>
            <w:r w:rsidRPr="007A6F16">
              <w:rPr>
                <w:rFonts w:ascii="Arial" w:eastAsia="Times New Roman" w:hAnsi="Arial" w:cs="Arial"/>
                <w:color w:val="333333"/>
                <w:sz w:val="24"/>
                <w:szCs w:val="24"/>
                <w:lang w:eastAsia="ru-RU"/>
              </w:rPr>
              <w:t>о-</w:t>
            </w:r>
            <w:proofErr w:type="gramEnd"/>
            <w:r w:rsidRPr="007A6F16">
              <w:rPr>
                <w:rFonts w:ascii="Arial" w:eastAsia="Times New Roman" w:hAnsi="Arial" w:cs="Arial"/>
                <w:color w:val="333333"/>
                <w:sz w:val="24"/>
                <w:szCs w:val="24"/>
                <w:lang w:eastAsia="ru-RU"/>
              </w:rPr>
              <w:t xml:space="preserve"> драматургической части, помощник художественного руководителя (главного режиссера), заведующий: художественно-постановочной частью, музыкальной частью, труппой, костюмерной, билетной кассой, производственной мастерской; начальник отдела по основной деятельности</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9</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9</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9</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lastRenderedPageBreak/>
              <w:t>8</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Заведующий сектором по основной деятельности</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9</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8</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8</w:t>
            </w:r>
          </w:p>
        </w:tc>
      </w:tr>
    </w:tbl>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Приложение 11</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к постановлению Министерства культуры</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Республики Беларусь 13.06.2019 № 32</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b/>
          <w:bCs/>
          <w:color w:val="333333"/>
          <w:sz w:val="24"/>
          <w:szCs w:val="24"/>
          <w:lang w:eastAsia="ru-RU"/>
        </w:rPr>
        <w:t>ТАРИФНЫЕ РАЗРЯДЫ</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b/>
          <w:bCs/>
          <w:color w:val="333333"/>
          <w:sz w:val="24"/>
          <w:szCs w:val="24"/>
          <w:lang w:eastAsia="ru-RU"/>
        </w:rPr>
        <w:t>по должностям руководителей театрально-зрелищных организаций и профессиональных коллективов художественного творчества, имеющих статус «национальный»</w:t>
      </w:r>
    </w:p>
    <w:tbl>
      <w:tblPr>
        <w:tblW w:w="0" w:type="auto"/>
        <w:tblCellMar>
          <w:left w:w="0" w:type="dxa"/>
          <w:right w:w="0" w:type="dxa"/>
        </w:tblCellMar>
        <w:tblLook w:val="04A0" w:firstRow="1" w:lastRow="0" w:firstColumn="1" w:lastColumn="0" w:noHBand="0" w:noVBand="1"/>
      </w:tblPr>
      <w:tblGrid>
        <w:gridCol w:w="481"/>
        <w:gridCol w:w="2736"/>
        <w:gridCol w:w="2173"/>
        <w:gridCol w:w="807"/>
        <w:gridCol w:w="1566"/>
        <w:gridCol w:w="2450"/>
      </w:tblGrid>
      <w:tr w:rsidR="007A6F16" w:rsidRPr="007A6F16" w:rsidTr="007A6F16">
        <w:tc>
          <w:tcPr>
            <w:tcW w:w="0" w:type="auto"/>
            <w:vMerge w:val="restar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xml:space="preserve">№ </w:t>
            </w:r>
            <w:proofErr w:type="gramStart"/>
            <w:r w:rsidRPr="007A6F16">
              <w:rPr>
                <w:rFonts w:ascii="Arial" w:eastAsia="Times New Roman" w:hAnsi="Arial" w:cs="Arial"/>
                <w:color w:val="333333"/>
                <w:sz w:val="24"/>
                <w:szCs w:val="24"/>
                <w:lang w:eastAsia="ru-RU"/>
              </w:rPr>
              <w:t>п</w:t>
            </w:r>
            <w:proofErr w:type="gramEnd"/>
            <w:r w:rsidRPr="007A6F16">
              <w:rPr>
                <w:rFonts w:ascii="Arial" w:eastAsia="Times New Roman" w:hAnsi="Arial" w:cs="Arial"/>
                <w:color w:val="333333"/>
                <w:sz w:val="24"/>
                <w:szCs w:val="24"/>
                <w:lang w:eastAsia="ru-RU"/>
              </w:rPr>
              <w:t>/п</w:t>
            </w:r>
          </w:p>
        </w:tc>
        <w:tc>
          <w:tcPr>
            <w:tcW w:w="0" w:type="auto"/>
            <w:vMerge w:val="restar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Наименование должности</w:t>
            </w:r>
          </w:p>
        </w:tc>
        <w:tc>
          <w:tcPr>
            <w:tcW w:w="0" w:type="auto"/>
            <w:gridSpan w:val="3"/>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Театрально-зрелищная организация</w:t>
            </w:r>
          </w:p>
        </w:tc>
        <w:tc>
          <w:tcPr>
            <w:tcW w:w="0" w:type="auto"/>
            <w:vMerge w:val="restar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Профессиональный коллектив художественного творчества</w:t>
            </w:r>
          </w:p>
        </w:tc>
      </w:tr>
      <w:tr w:rsidR="007A6F16" w:rsidRPr="007A6F16" w:rsidTr="007A6F1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A6F16" w:rsidRPr="007A6F16" w:rsidRDefault="007A6F16" w:rsidP="007A6F16">
            <w:pPr>
              <w:spacing w:after="0" w:line="240" w:lineRule="auto"/>
              <w:jc w:val="both"/>
              <w:rPr>
                <w:rFonts w:ascii="Arial" w:eastAsia="Times New Roman" w:hAnsi="Arial" w:cs="Arial"/>
                <w:color w:val="333333"/>
                <w:sz w:val="24"/>
                <w:szCs w:val="24"/>
                <w:lang w:eastAsia="ru-RU"/>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A6F16" w:rsidRPr="007A6F16" w:rsidRDefault="007A6F16" w:rsidP="007A6F16">
            <w:pPr>
              <w:spacing w:after="0" w:line="240" w:lineRule="auto"/>
              <w:jc w:val="both"/>
              <w:rPr>
                <w:rFonts w:ascii="Arial" w:eastAsia="Times New Roman" w:hAnsi="Arial" w:cs="Arial"/>
                <w:color w:val="333333"/>
                <w:sz w:val="24"/>
                <w:szCs w:val="24"/>
                <w:lang w:eastAsia="ru-RU"/>
              </w:rPr>
            </w:pP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Государственное театральн</w:t>
            </w:r>
            <w:proofErr w:type="gramStart"/>
            <w:r w:rsidRPr="007A6F16">
              <w:rPr>
                <w:rFonts w:ascii="Arial" w:eastAsia="Times New Roman" w:hAnsi="Arial" w:cs="Arial"/>
                <w:color w:val="333333"/>
                <w:sz w:val="24"/>
                <w:szCs w:val="24"/>
                <w:lang w:eastAsia="ru-RU"/>
              </w:rPr>
              <w:t>о-</w:t>
            </w:r>
            <w:proofErr w:type="gramEnd"/>
            <w:r w:rsidRPr="007A6F16">
              <w:rPr>
                <w:rFonts w:ascii="Arial" w:eastAsia="Times New Roman" w:hAnsi="Arial" w:cs="Arial"/>
                <w:color w:val="333333"/>
                <w:sz w:val="24"/>
                <w:szCs w:val="24"/>
                <w:lang w:eastAsia="ru-RU"/>
              </w:rPr>
              <w:t xml:space="preserve"> зрелищное учреждение</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«Национальный академический Большой театр оперы и балета Республики Беларусь»</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Театр</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Концертная организация</w:t>
            </w:r>
          </w:p>
        </w:tc>
        <w:tc>
          <w:tcPr>
            <w:tcW w:w="0" w:type="auto"/>
            <w:vMerge/>
            <w:tcBorders>
              <w:top w:val="single" w:sz="6" w:space="0" w:color="808080"/>
              <w:left w:val="single" w:sz="6" w:space="0" w:color="808080"/>
              <w:bottom w:val="single" w:sz="6" w:space="0" w:color="808080"/>
              <w:right w:val="single" w:sz="6" w:space="0" w:color="808080"/>
            </w:tcBorders>
            <w:vAlign w:val="bottom"/>
            <w:hideMark/>
          </w:tcPr>
          <w:p w:rsidR="007A6F16" w:rsidRPr="007A6F16" w:rsidRDefault="007A6F16" w:rsidP="007A6F16">
            <w:pPr>
              <w:spacing w:after="0" w:line="240" w:lineRule="auto"/>
              <w:jc w:val="both"/>
              <w:rPr>
                <w:rFonts w:ascii="Arial" w:eastAsia="Times New Roman" w:hAnsi="Arial" w:cs="Arial"/>
                <w:color w:val="333333"/>
                <w:sz w:val="24"/>
                <w:szCs w:val="24"/>
                <w:lang w:eastAsia="ru-RU"/>
              </w:rPr>
            </w:pPr>
          </w:p>
        </w:tc>
      </w:tr>
      <w:tr w:rsidR="007A6F16" w:rsidRPr="007A6F16" w:rsidTr="007A6F1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A6F16" w:rsidRPr="007A6F16" w:rsidRDefault="007A6F16" w:rsidP="007A6F16">
            <w:pPr>
              <w:spacing w:after="0" w:line="240" w:lineRule="auto"/>
              <w:jc w:val="both"/>
              <w:rPr>
                <w:rFonts w:ascii="Arial" w:eastAsia="Times New Roman" w:hAnsi="Arial" w:cs="Arial"/>
                <w:color w:val="333333"/>
                <w:sz w:val="24"/>
                <w:szCs w:val="24"/>
                <w:lang w:eastAsia="ru-RU"/>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A6F16" w:rsidRPr="007A6F16" w:rsidRDefault="007A6F16" w:rsidP="007A6F16">
            <w:pPr>
              <w:spacing w:after="0" w:line="240" w:lineRule="auto"/>
              <w:jc w:val="both"/>
              <w:rPr>
                <w:rFonts w:ascii="Arial" w:eastAsia="Times New Roman" w:hAnsi="Arial" w:cs="Arial"/>
                <w:color w:val="333333"/>
                <w:sz w:val="24"/>
                <w:szCs w:val="24"/>
                <w:lang w:eastAsia="ru-RU"/>
              </w:rPr>
            </w:pPr>
          </w:p>
        </w:tc>
        <w:tc>
          <w:tcPr>
            <w:tcW w:w="0" w:type="auto"/>
            <w:gridSpan w:val="4"/>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Тарифный разряд</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Генеральный директор (директор)</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17</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16</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14</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Первый заместитель генерального директора (директора), художественный руководитель</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16</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13</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Заместитель генерального директора (директора)</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Главный: режиссер, звукорежиссер, балетмейстер, хормейстер, художник, дирижер</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13</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xml:space="preserve">Главный администратор, директор профессионального коллектива художественного </w:t>
            </w:r>
            <w:r w:rsidRPr="007A6F16">
              <w:rPr>
                <w:rFonts w:ascii="Arial" w:eastAsia="Times New Roman" w:hAnsi="Arial" w:cs="Arial"/>
                <w:color w:val="333333"/>
                <w:sz w:val="24"/>
                <w:szCs w:val="24"/>
                <w:lang w:eastAsia="ru-RU"/>
              </w:rPr>
              <w:lastRenderedPageBreak/>
              <w:t>творчества, созданного в качестве структурного подразделения театрально-зрелищной организации</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lastRenderedPageBreak/>
              <w:t>12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lastRenderedPageBreak/>
              <w:t>6</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Руководитель литературн</w:t>
            </w:r>
            <w:proofErr w:type="gramStart"/>
            <w:r w:rsidRPr="007A6F16">
              <w:rPr>
                <w:rFonts w:ascii="Arial" w:eastAsia="Times New Roman" w:hAnsi="Arial" w:cs="Arial"/>
                <w:color w:val="333333"/>
                <w:sz w:val="24"/>
                <w:szCs w:val="24"/>
                <w:lang w:eastAsia="ru-RU"/>
              </w:rPr>
              <w:t>о-</w:t>
            </w:r>
            <w:proofErr w:type="gramEnd"/>
            <w:r w:rsidRPr="007A6F16">
              <w:rPr>
                <w:rFonts w:ascii="Arial" w:eastAsia="Times New Roman" w:hAnsi="Arial" w:cs="Arial"/>
                <w:color w:val="333333"/>
                <w:sz w:val="24"/>
                <w:szCs w:val="24"/>
                <w:lang w:eastAsia="ru-RU"/>
              </w:rPr>
              <w:t xml:space="preserve"> драматургической части, помощник художественного руководителя (главного режиссера), заведующий: художественно-постановочной частью, музыкальной частью, труппой, костюмерной, билетной кассой, производственной мастерской; начальник отдела по основной деятельности</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10</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7</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Заведующий сектором по основной деятельности</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9</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9</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9</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9</w:t>
            </w:r>
          </w:p>
        </w:tc>
      </w:tr>
    </w:tbl>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Приложение 12</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к постановлению Министерства культуры</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Республики Беларусь 13.06.2019 № 32</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b/>
          <w:bCs/>
          <w:color w:val="333333"/>
          <w:sz w:val="24"/>
          <w:szCs w:val="24"/>
          <w:lang w:eastAsia="ru-RU"/>
        </w:rPr>
        <w:t>ТАРИФНЫЕ РАЗРЯДЫ</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b/>
          <w:bCs/>
          <w:color w:val="333333"/>
          <w:sz w:val="24"/>
          <w:szCs w:val="24"/>
          <w:lang w:eastAsia="ru-RU"/>
        </w:rPr>
        <w:t>по должностям руководителей организаций культуры смешанного типа</w:t>
      </w:r>
    </w:p>
    <w:tbl>
      <w:tblPr>
        <w:tblW w:w="0" w:type="auto"/>
        <w:tblCellMar>
          <w:left w:w="0" w:type="dxa"/>
          <w:right w:w="0" w:type="dxa"/>
        </w:tblCellMar>
        <w:tblLook w:val="04A0" w:firstRow="1" w:lastRow="0" w:firstColumn="1" w:lastColumn="0" w:noHBand="0" w:noVBand="1"/>
      </w:tblPr>
      <w:tblGrid>
        <w:gridCol w:w="497"/>
        <w:gridCol w:w="3927"/>
        <w:gridCol w:w="2902"/>
        <w:gridCol w:w="1342"/>
        <w:gridCol w:w="1545"/>
      </w:tblGrid>
      <w:tr w:rsidR="007A6F16" w:rsidRPr="007A6F16" w:rsidTr="007A6F16">
        <w:tc>
          <w:tcPr>
            <w:tcW w:w="0" w:type="auto"/>
            <w:vMerge w:val="restar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xml:space="preserve">№ </w:t>
            </w:r>
            <w:proofErr w:type="gramStart"/>
            <w:r w:rsidRPr="007A6F16">
              <w:rPr>
                <w:rFonts w:ascii="Arial" w:eastAsia="Times New Roman" w:hAnsi="Arial" w:cs="Arial"/>
                <w:color w:val="333333"/>
                <w:sz w:val="24"/>
                <w:szCs w:val="24"/>
                <w:lang w:eastAsia="ru-RU"/>
              </w:rPr>
              <w:t>п</w:t>
            </w:r>
            <w:proofErr w:type="gramEnd"/>
            <w:r w:rsidRPr="007A6F16">
              <w:rPr>
                <w:rFonts w:ascii="Arial" w:eastAsia="Times New Roman" w:hAnsi="Arial" w:cs="Arial"/>
                <w:color w:val="333333"/>
                <w:sz w:val="24"/>
                <w:szCs w:val="24"/>
                <w:lang w:eastAsia="ru-RU"/>
              </w:rPr>
              <w:t>/п</w:t>
            </w:r>
          </w:p>
        </w:tc>
        <w:tc>
          <w:tcPr>
            <w:tcW w:w="0" w:type="auto"/>
            <w:vMerge w:val="restar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Наименование должности</w:t>
            </w:r>
          </w:p>
        </w:tc>
        <w:tc>
          <w:tcPr>
            <w:tcW w:w="0" w:type="auto"/>
            <w:gridSpan w:val="3"/>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Организации культуры смешанного типа, находящиеся в подчинении</w:t>
            </w:r>
          </w:p>
        </w:tc>
      </w:tr>
      <w:tr w:rsidR="007A6F16" w:rsidRPr="007A6F16" w:rsidTr="007A6F1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A6F16" w:rsidRPr="007A6F16" w:rsidRDefault="007A6F16" w:rsidP="007A6F16">
            <w:pPr>
              <w:spacing w:after="0" w:line="240" w:lineRule="auto"/>
              <w:jc w:val="both"/>
              <w:rPr>
                <w:rFonts w:ascii="Arial" w:eastAsia="Times New Roman" w:hAnsi="Arial" w:cs="Arial"/>
                <w:color w:val="333333"/>
                <w:sz w:val="24"/>
                <w:szCs w:val="24"/>
                <w:lang w:eastAsia="ru-RU"/>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A6F16" w:rsidRPr="007A6F16" w:rsidRDefault="007A6F16" w:rsidP="007A6F16">
            <w:pPr>
              <w:spacing w:after="0" w:line="240" w:lineRule="auto"/>
              <w:jc w:val="both"/>
              <w:rPr>
                <w:rFonts w:ascii="Arial" w:eastAsia="Times New Roman" w:hAnsi="Arial" w:cs="Arial"/>
                <w:color w:val="333333"/>
                <w:sz w:val="24"/>
                <w:szCs w:val="24"/>
                <w:lang w:eastAsia="ru-RU"/>
              </w:rPr>
            </w:pPr>
          </w:p>
        </w:tc>
        <w:tc>
          <w:tcPr>
            <w:tcW w:w="0" w:type="auto"/>
            <w:vMerge w:val="restar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Министерства культуры Республики Беларусь, областных исполнительных комитетов и Минского городского исполнительного комитета</w:t>
            </w:r>
          </w:p>
        </w:tc>
        <w:tc>
          <w:tcPr>
            <w:tcW w:w="0" w:type="auto"/>
            <w:gridSpan w:val="2"/>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исполнительных комитетов</w:t>
            </w:r>
          </w:p>
        </w:tc>
      </w:tr>
      <w:tr w:rsidR="007A6F16" w:rsidRPr="007A6F16" w:rsidTr="007A6F1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A6F16" w:rsidRPr="007A6F16" w:rsidRDefault="007A6F16" w:rsidP="007A6F16">
            <w:pPr>
              <w:spacing w:after="0" w:line="240" w:lineRule="auto"/>
              <w:jc w:val="both"/>
              <w:rPr>
                <w:rFonts w:ascii="Arial" w:eastAsia="Times New Roman" w:hAnsi="Arial" w:cs="Arial"/>
                <w:color w:val="333333"/>
                <w:sz w:val="24"/>
                <w:szCs w:val="24"/>
                <w:lang w:eastAsia="ru-RU"/>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A6F16" w:rsidRPr="007A6F16" w:rsidRDefault="007A6F16" w:rsidP="007A6F16">
            <w:pPr>
              <w:spacing w:after="0" w:line="240" w:lineRule="auto"/>
              <w:jc w:val="both"/>
              <w:rPr>
                <w:rFonts w:ascii="Arial" w:eastAsia="Times New Roman" w:hAnsi="Arial" w:cs="Arial"/>
                <w:color w:val="333333"/>
                <w:sz w:val="24"/>
                <w:szCs w:val="24"/>
                <w:lang w:eastAsia="ru-RU"/>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A6F16" w:rsidRPr="007A6F16" w:rsidRDefault="007A6F16" w:rsidP="007A6F16">
            <w:pPr>
              <w:spacing w:after="0" w:line="240" w:lineRule="auto"/>
              <w:jc w:val="both"/>
              <w:rPr>
                <w:rFonts w:ascii="Arial" w:eastAsia="Times New Roman" w:hAnsi="Arial" w:cs="Arial"/>
                <w:color w:val="333333"/>
                <w:sz w:val="24"/>
                <w:szCs w:val="24"/>
                <w:lang w:eastAsia="ru-RU"/>
              </w:rPr>
            </w:pP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городских и районных</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поселковых и сельских</w:t>
            </w:r>
          </w:p>
        </w:tc>
      </w:tr>
      <w:tr w:rsidR="007A6F16" w:rsidRPr="007A6F16" w:rsidTr="007A6F1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A6F16" w:rsidRPr="007A6F16" w:rsidRDefault="007A6F16" w:rsidP="007A6F16">
            <w:pPr>
              <w:spacing w:after="0" w:line="240" w:lineRule="auto"/>
              <w:jc w:val="both"/>
              <w:rPr>
                <w:rFonts w:ascii="Arial" w:eastAsia="Times New Roman" w:hAnsi="Arial" w:cs="Arial"/>
                <w:color w:val="333333"/>
                <w:sz w:val="24"/>
                <w:szCs w:val="24"/>
                <w:lang w:eastAsia="ru-RU"/>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A6F16" w:rsidRPr="007A6F16" w:rsidRDefault="007A6F16" w:rsidP="007A6F16">
            <w:pPr>
              <w:spacing w:after="0" w:line="240" w:lineRule="auto"/>
              <w:jc w:val="both"/>
              <w:rPr>
                <w:rFonts w:ascii="Arial" w:eastAsia="Times New Roman" w:hAnsi="Arial" w:cs="Arial"/>
                <w:color w:val="333333"/>
                <w:sz w:val="24"/>
                <w:szCs w:val="24"/>
                <w:lang w:eastAsia="ru-RU"/>
              </w:rPr>
            </w:pPr>
          </w:p>
        </w:tc>
        <w:tc>
          <w:tcPr>
            <w:tcW w:w="0" w:type="auto"/>
            <w:gridSpan w:val="3"/>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Тарифный разряд</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Директор (заведующий)</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11</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lastRenderedPageBreak/>
              <w:t>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Заместитель директора (заведующего)</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10</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Главный хранитель фондов (экспонатов)</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Художественный руководитель</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10</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Главный: балетмейстер, режиссер, хормейстер, художник</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6</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proofErr w:type="gramStart"/>
            <w:r w:rsidRPr="007A6F16">
              <w:rPr>
                <w:rFonts w:ascii="Arial" w:eastAsia="Times New Roman" w:hAnsi="Arial" w:cs="Arial"/>
                <w:color w:val="333333"/>
                <w:sz w:val="24"/>
                <w:szCs w:val="24"/>
                <w:lang w:eastAsia="ru-RU"/>
              </w:rPr>
              <w:t>Главный: библиотекарь, библиограф; заведующий (начальник): отделом по основной деятельности, филиалом (кроме филиалов, расположенных в сельских населенных пунктах и поселках городского типа), художественно-постановочной частью, реставрационной мастерской</w:t>
            </w:r>
            <w:proofErr w:type="gramEnd"/>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7</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Заведующий: сектором по основной деятельности, мастерской</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9</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8</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8</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Главный администратор</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9</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9</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Заведующий филиалом, расположенным в сельском населенном пункте, поселке городского типа; заведующий клубом</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8</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w:t>
            </w:r>
          </w:p>
        </w:tc>
      </w:tr>
    </w:tbl>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Приложение 13</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к постановлению Министерства культуры</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Республики Беларусь 13.06.2019 № 32</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b/>
          <w:bCs/>
          <w:color w:val="333333"/>
          <w:sz w:val="24"/>
          <w:szCs w:val="24"/>
          <w:lang w:eastAsia="ru-RU"/>
        </w:rPr>
        <w:t>ТАРИФНЫЕ РАЗРЯДЫ</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b/>
          <w:bCs/>
          <w:color w:val="333333"/>
          <w:sz w:val="24"/>
          <w:szCs w:val="24"/>
          <w:lang w:eastAsia="ru-RU"/>
        </w:rPr>
        <w:t xml:space="preserve">по должностям работников кинопрокатных и </w:t>
      </w:r>
      <w:proofErr w:type="spellStart"/>
      <w:r w:rsidRPr="007A6F16">
        <w:rPr>
          <w:rFonts w:ascii="Arial" w:eastAsia="Times New Roman" w:hAnsi="Arial" w:cs="Arial"/>
          <w:b/>
          <w:bCs/>
          <w:color w:val="333333"/>
          <w:sz w:val="24"/>
          <w:szCs w:val="24"/>
          <w:lang w:eastAsia="ru-RU"/>
        </w:rPr>
        <w:t>кинозрелищных</w:t>
      </w:r>
      <w:proofErr w:type="spellEnd"/>
      <w:r w:rsidRPr="007A6F16">
        <w:rPr>
          <w:rFonts w:ascii="Arial" w:eastAsia="Times New Roman" w:hAnsi="Arial" w:cs="Arial"/>
          <w:b/>
          <w:bCs/>
          <w:color w:val="333333"/>
          <w:sz w:val="24"/>
          <w:szCs w:val="24"/>
          <w:lang w:eastAsia="ru-RU"/>
        </w:rPr>
        <w:t xml:space="preserve"> организаций и подразделений кинопрокатных организаций</w:t>
      </w:r>
    </w:p>
    <w:tbl>
      <w:tblPr>
        <w:tblW w:w="0" w:type="auto"/>
        <w:tblCellMar>
          <w:left w:w="0" w:type="dxa"/>
          <w:right w:w="0" w:type="dxa"/>
        </w:tblCellMar>
        <w:tblLook w:val="04A0" w:firstRow="1" w:lastRow="0" w:firstColumn="1" w:lastColumn="0" w:noHBand="0" w:noVBand="1"/>
      </w:tblPr>
      <w:tblGrid>
        <w:gridCol w:w="510"/>
        <w:gridCol w:w="3205"/>
        <w:gridCol w:w="1958"/>
        <w:gridCol w:w="2403"/>
        <w:gridCol w:w="2137"/>
      </w:tblGrid>
      <w:tr w:rsidR="007A6F16" w:rsidRPr="007A6F16" w:rsidTr="007A6F16">
        <w:tc>
          <w:tcPr>
            <w:tcW w:w="0" w:type="auto"/>
            <w:vMerge w:val="restar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xml:space="preserve">№ </w:t>
            </w:r>
            <w:proofErr w:type="gramStart"/>
            <w:r w:rsidRPr="007A6F16">
              <w:rPr>
                <w:rFonts w:ascii="Arial" w:eastAsia="Times New Roman" w:hAnsi="Arial" w:cs="Arial"/>
                <w:color w:val="333333"/>
                <w:sz w:val="24"/>
                <w:szCs w:val="24"/>
                <w:lang w:eastAsia="ru-RU"/>
              </w:rPr>
              <w:t>п</w:t>
            </w:r>
            <w:proofErr w:type="gramEnd"/>
            <w:r w:rsidRPr="007A6F16">
              <w:rPr>
                <w:rFonts w:ascii="Arial" w:eastAsia="Times New Roman" w:hAnsi="Arial" w:cs="Arial"/>
                <w:color w:val="333333"/>
                <w:sz w:val="24"/>
                <w:szCs w:val="24"/>
                <w:lang w:eastAsia="ru-RU"/>
              </w:rPr>
              <w:t>/п</w:t>
            </w:r>
          </w:p>
        </w:tc>
        <w:tc>
          <w:tcPr>
            <w:tcW w:w="0" w:type="auto"/>
            <w:vMerge w:val="restar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Наименование должности</w:t>
            </w:r>
          </w:p>
        </w:tc>
        <w:tc>
          <w:tcPr>
            <w:tcW w:w="0" w:type="auto"/>
            <w:vMerge w:val="restar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Кинопрокатная организация</w:t>
            </w:r>
          </w:p>
        </w:tc>
        <w:tc>
          <w:tcPr>
            <w:tcW w:w="0" w:type="auto"/>
            <w:gridSpan w:val="2"/>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proofErr w:type="spellStart"/>
            <w:r w:rsidRPr="007A6F16">
              <w:rPr>
                <w:rFonts w:ascii="Arial" w:eastAsia="Times New Roman" w:hAnsi="Arial" w:cs="Arial"/>
                <w:color w:val="333333"/>
                <w:sz w:val="24"/>
                <w:szCs w:val="24"/>
                <w:lang w:eastAsia="ru-RU"/>
              </w:rPr>
              <w:t>Кинозрелищная</w:t>
            </w:r>
            <w:proofErr w:type="spellEnd"/>
            <w:r w:rsidRPr="007A6F16">
              <w:rPr>
                <w:rFonts w:ascii="Arial" w:eastAsia="Times New Roman" w:hAnsi="Arial" w:cs="Arial"/>
                <w:color w:val="333333"/>
                <w:sz w:val="24"/>
                <w:szCs w:val="24"/>
                <w:lang w:eastAsia="ru-RU"/>
              </w:rPr>
              <w:t xml:space="preserve"> организация и подразделение кинопрокатной организации</w:t>
            </w:r>
          </w:p>
        </w:tc>
      </w:tr>
      <w:tr w:rsidR="007A6F16" w:rsidRPr="007A6F16" w:rsidTr="007A6F1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A6F16" w:rsidRPr="007A6F16" w:rsidRDefault="007A6F16" w:rsidP="007A6F16">
            <w:pPr>
              <w:spacing w:after="0" w:line="240" w:lineRule="auto"/>
              <w:jc w:val="both"/>
              <w:rPr>
                <w:rFonts w:ascii="Arial" w:eastAsia="Times New Roman" w:hAnsi="Arial" w:cs="Arial"/>
                <w:color w:val="333333"/>
                <w:sz w:val="24"/>
                <w:szCs w:val="24"/>
                <w:lang w:eastAsia="ru-RU"/>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A6F16" w:rsidRPr="007A6F16" w:rsidRDefault="007A6F16" w:rsidP="007A6F16">
            <w:pPr>
              <w:spacing w:after="0" w:line="240" w:lineRule="auto"/>
              <w:jc w:val="both"/>
              <w:rPr>
                <w:rFonts w:ascii="Arial" w:eastAsia="Times New Roman" w:hAnsi="Arial" w:cs="Arial"/>
                <w:color w:val="333333"/>
                <w:sz w:val="24"/>
                <w:szCs w:val="24"/>
                <w:lang w:eastAsia="ru-RU"/>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A6F16" w:rsidRPr="007A6F16" w:rsidRDefault="007A6F16" w:rsidP="007A6F16">
            <w:pPr>
              <w:spacing w:after="0" w:line="240" w:lineRule="auto"/>
              <w:jc w:val="both"/>
              <w:rPr>
                <w:rFonts w:ascii="Arial" w:eastAsia="Times New Roman" w:hAnsi="Arial" w:cs="Arial"/>
                <w:color w:val="333333"/>
                <w:sz w:val="24"/>
                <w:szCs w:val="24"/>
                <w:lang w:eastAsia="ru-RU"/>
              </w:rPr>
            </w:pP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с годовой выручкой от демонстрации фильмов 5 тысяч и более базовых величин</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с годовой выручкой от демонстрации фильмов менее</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5 тысяч базовых величин</w:t>
            </w:r>
          </w:p>
        </w:tc>
      </w:tr>
      <w:tr w:rsidR="007A6F16" w:rsidRPr="007A6F16" w:rsidTr="007A6F1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A6F16" w:rsidRPr="007A6F16" w:rsidRDefault="007A6F16" w:rsidP="007A6F16">
            <w:pPr>
              <w:spacing w:after="0" w:line="240" w:lineRule="auto"/>
              <w:jc w:val="both"/>
              <w:rPr>
                <w:rFonts w:ascii="Arial" w:eastAsia="Times New Roman" w:hAnsi="Arial" w:cs="Arial"/>
                <w:color w:val="333333"/>
                <w:sz w:val="24"/>
                <w:szCs w:val="24"/>
                <w:lang w:eastAsia="ru-RU"/>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A6F16" w:rsidRPr="007A6F16" w:rsidRDefault="007A6F16" w:rsidP="007A6F16">
            <w:pPr>
              <w:spacing w:after="0" w:line="240" w:lineRule="auto"/>
              <w:jc w:val="both"/>
              <w:rPr>
                <w:rFonts w:ascii="Arial" w:eastAsia="Times New Roman" w:hAnsi="Arial" w:cs="Arial"/>
                <w:color w:val="333333"/>
                <w:sz w:val="24"/>
                <w:szCs w:val="24"/>
                <w:lang w:eastAsia="ru-RU"/>
              </w:rPr>
            </w:pPr>
          </w:p>
        </w:tc>
        <w:tc>
          <w:tcPr>
            <w:tcW w:w="0" w:type="auto"/>
            <w:gridSpan w:val="3"/>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Тарифный разряд</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xml:space="preserve">Генеральный директор </w:t>
            </w:r>
            <w:r w:rsidRPr="007A6F16">
              <w:rPr>
                <w:rFonts w:ascii="Arial" w:eastAsia="Times New Roman" w:hAnsi="Arial" w:cs="Arial"/>
                <w:color w:val="333333"/>
                <w:sz w:val="24"/>
                <w:szCs w:val="24"/>
                <w:lang w:eastAsia="ru-RU"/>
              </w:rPr>
              <w:lastRenderedPageBreak/>
              <w:t>(директор)</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lastRenderedPageBreak/>
              <w:t>14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12</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lastRenderedPageBreak/>
              <w:t>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Заместитель генерального директора (директора)</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11</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Начальник отдела по основной деятельности</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10</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Заведующий сектором по основной деятельности</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9</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Главный режиссер филиала «Дом кино» унитарного предприятия</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w:t>
            </w:r>
            <w:proofErr w:type="spellStart"/>
            <w:r w:rsidRPr="007A6F16">
              <w:rPr>
                <w:rFonts w:ascii="Arial" w:eastAsia="Times New Roman" w:hAnsi="Arial" w:cs="Arial"/>
                <w:color w:val="333333"/>
                <w:sz w:val="24"/>
                <w:szCs w:val="24"/>
                <w:lang w:eastAsia="ru-RU"/>
              </w:rPr>
              <w:t>Киновидеопрокат</w:t>
            </w:r>
            <w:proofErr w:type="spellEnd"/>
            <w:r w:rsidRPr="007A6F16">
              <w:rPr>
                <w:rFonts w:ascii="Arial" w:eastAsia="Times New Roman" w:hAnsi="Arial" w:cs="Arial"/>
                <w:color w:val="333333"/>
                <w:sz w:val="24"/>
                <w:szCs w:val="24"/>
                <w:lang w:eastAsia="ru-RU"/>
              </w:rPr>
              <w:t>» Минского городского исполнительного комитета и Дома кино унитарного предприятия</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w:t>
            </w:r>
            <w:proofErr w:type="spellStart"/>
            <w:r w:rsidRPr="007A6F16">
              <w:rPr>
                <w:rFonts w:ascii="Arial" w:eastAsia="Times New Roman" w:hAnsi="Arial" w:cs="Arial"/>
                <w:color w:val="333333"/>
                <w:sz w:val="24"/>
                <w:szCs w:val="24"/>
                <w:lang w:eastAsia="ru-RU"/>
              </w:rPr>
              <w:t>Киновидеопрокат</w:t>
            </w:r>
            <w:proofErr w:type="spellEnd"/>
            <w:r w:rsidRPr="007A6F16">
              <w:rPr>
                <w:rFonts w:ascii="Arial" w:eastAsia="Times New Roman" w:hAnsi="Arial" w:cs="Arial"/>
                <w:color w:val="333333"/>
                <w:sz w:val="24"/>
                <w:szCs w:val="24"/>
                <w:lang w:eastAsia="ru-RU"/>
              </w:rPr>
              <w:t>» Витебского областного исполнительного комитета</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10</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6</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Ведущий: методист кинотеатра, методист по составлению кинопрограмм</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8</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8</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8</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7</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Методист кинотеатра, методист по составлению кинопрограмм:</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7.1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proofErr w:type="gramStart"/>
            <w:r w:rsidRPr="007A6F16">
              <w:rPr>
                <w:rFonts w:ascii="Arial" w:eastAsia="Times New Roman" w:hAnsi="Arial" w:cs="Arial"/>
                <w:color w:val="333333"/>
                <w:sz w:val="24"/>
                <w:szCs w:val="24"/>
                <w:lang w:eastAsia="ru-RU"/>
              </w:rPr>
              <w:t>имеющий</w:t>
            </w:r>
            <w:proofErr w:type="gramEnd"/>
            <w:r w:rsidRPr="007A6F16">
              <w:rPr>
                <w:rFonts w:ascii="Arial" w:eastAsia="Times New Roman" w:hAnsi="Arial" w:cs="Arial"/>
                <w:color w:val="333333"/>
                <w:sz w:val="24"/>
                <w:szCs w:val="24"/>
                <w:lang w:eastAsia="ru-RU"/>
              </w:rPr>
              <w:t xml:space="preserve"> первую квалификационную категорию</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7</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7</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7</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7.2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proofErr w:type="gramStart"/>
            <w:r w:rsidRPr="007A6F16">
              <w:rPr>
                <w:rFonts w:ascii="Arial" w:eastAsia="Times New Roman" w:hAnsi="Arial" w:cs="Arial"/>
                <w:color w:val="333333"/>
                <w:sz w:val="24"/>
                <w:szCs w:val="24"/>
                <w:lang w:eastAsia="ru-RU"/>
              </w:rPr>
              <w:t>имеющий</w:t>
            </w:r>
            <w:proofErr w:type="gramEnd"/>
            <w:r w:rsidRPr="007A6F16">
              <w:rPr>
                <w:rFonts w:ascii="Arial" w:eastAsia="Times New Roman" w:hAnsi="Arial" w:cs="Arial"/>
                <w:color w:val="333333"/>
                <w:sz w:val="24"/>
                <w:szCs w:val="24"/>
                <w:lang w:eastAsia="ru-RU"/>
              </w:rPr>
              <w:t xml:space="preserve"> вторую квалификационную категорию</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6</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6</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6</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7.3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xml:space="preserve">не </w:t>
            </w:r>
            <w:proofErr w:type="gramStart"/>
            <w:r w:rsidRPr="007A6F16">
              <w:rPr>
                <w:rFonts w:ascii="Arial" w:eastAsia="Times New Roman" w:hAnsi="Arial" w:cs="Arial"/>
                <w:color w:val="333333"/>
                <w:sz w:val="24"/>
                <w:szCs w:val="24"/>
                <w:lang w:eastAsia="ru-RU"/>
              </w:rPr>
              <w:t>имеющий</w:t>
            </w:r>
            <w:proofErr w:type="gramEnd"/>
            <w:r w:rsidRPr="007A6F16">
              <w:rPr>
                <w:rFonts w:ascii="Arial" w:eastAsia="Times New Roman" w:hAnsi="Arial" w:cs="Arial"/>
                <w:color w:val="333333"/>
                <w:sz w:val="24"/>
                <w:szCs w:val="24"/>
                <w:lang w:eastAsia="ru-RU"/>
              </w:rPr>
              <w:t xml:space="preserve"> квалификационной категории</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5</w:t>
            </w:r>
          </w:p>
        </w:tc>
      </w:tr>
      <w:tr w:rsidR="007A6F16" w:rsidRPr="007A6F16" w:rsidTr="007A6F16">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8</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Администратор кинотеатра</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hideMark/>
          </w:tcPr>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4</w:t>
            </w:r>
          </w:p>
        </w:tc>
      </w:tr>
    </w:tbl>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Приложение 14</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к постановлению Министерства культуры</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Республики Беларусь</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13.06.2019 № 32</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b/>
          <w:bCs/>
          <w:color w:val="333333"/>
          <w:sz w:val="24"/>
          <w:szCs w:val="24"/>
          <w:lang w:eastAsia="ru-RU"/>
        </w:rPr>
        <w:t>ПЕРЕЧЕНЬ</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proofErr w:type="gramStart"/>
      <w:r w:rsidRPr="007A6F16">
        <w:rPr>
          <w:rFonts w:ascii="Arial" w:eastAsia="Times New Roman" w:hAnsi="Arial" w:cs="Arial"/>
          <w:b/>
          <w:bCs/>
          <w:color w:val="333333"/>
          <w:sz w:val="24"/>
          <w:szCs w:val="24"/>
          <w:lang w:eastAsia="ru-RU"/>
        </w:rPr>
        <w:t>стимулирующих и компенсирующей выплат работникам бюджетных организаций, подчиненных Министерству культуры, и бюджетных организаций, подчиненных местным исполнительным и распорядительным органам и относящихся к сфере деятельности Министерства культуры</w:t>
      </w:r>
      <w:proofErr w:type="gramEnd"/>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lastRenderedPageBreak/>
        <w:t>1.Стимулирующие выплаты – надбавки:</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1.1.за характер труда;</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1.2.за сложность и напряженность труда;</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1.3.за высокие профессиональные и творческие достижения в труде.</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2.Компенсирующая выплата – доплата за работу в сельской местности.</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УТВЕРЖДЕНО</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Постановление Министерства культуры</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Республики Беларусь</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13.06.2019 № 32</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b/>
          <w:bCs/>
          <w:color w:val="333333"/>
          <w:sz w:val="24"/>
          <w:szCs w:val="24"/>
          <w:lang w:eastAsia="ru-RU"/>
        </w:rPr>
        <w:t>ИНСТРУКЦИЯ</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proofErr w:type="gramStart"/>
      <w:r w:rsidRPr="007A6F16">
        <w:rPr>
          <w:rFonts w:ascii="Arial" w:eastAsia="Times New Roman" w:hAnsi="Arial" w:cs="Arial"/>
          <w:b/>
          <w:bCs/>
          <w:color w:val="333333"/>
          <w:sz w:val="24"/>
          <w:szCs w:val="24"/>
          <w:lang w:eastAsia="ru-RU"/>
        </w:rPr>
        <w:t>o размерах и порядке осуществления стимулирующих и компенсирующей выплат работникам бюджетных организаций, подчиненных Министерству культуры, и бюджетных организаций, подчиненных местным исполнительным и распорядительным органам и относящихся к сфере деятельности Министерства культуры</w:t>
      </w:r>
      <w:proofErr w:type="gramEnd"/>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proofErr w:type="gramStart"/>
      <w:r w:rsidRPr="007A6F16">
        <w:rPr>
          <w:rFonts w:ascii="Arial" w:eastAsia="Times New Roman" w:hAnsi="Arial" w:cs="Arial"/>
          <w:color w:val="333333"/>
          <w:sz w:val="24"/>
          <w:szCs w:val="24"/>
          <w:lang w:eastAsia="ru-RU"/>
        </w:rPr>
        <w:t>1.Настоящая Инструкция определяет размеры и порядок осуществления стимулирующих и компенсирующей выплат работникам бюджетных организаций, подчиненных Министерству культуры, и бюджетных организаций, подчиненных местным исполнительным и распорядительным органам и относящихся к сфере деятельности Министерства культуры (далее, если не определено иное, – бюджетные организации сферы культуры).</w:t>
      </w:r>
      <w:proofErr w:type="gramEnd"/>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2.Для целей настоящей Инструкции применяются термины и их определения в значениях, установленных Указом Президента Республики Беларусь от 18 января 2019 г. № 27.</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3.Надбавки устанавливаются:</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3.1.за характер труда:</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proofErr w:type="gramStart"/>
      <w:r w:rsidRPr="007A6F16">
        <w:rPr>
          <w:rFonts w:ascii="Arial" w:eastAsia="Times New Roman" w:hAnsi="Arial" w:cs="Arial"/>
          <w:color w:val="333333"/>
          <w:sz w:val="24"/>
          <w:szCs w:val="24"/>
          <w:lang w:eastAsia="ru-RU"/>
        </w:rPr>
        <w:t>3.1.1.работникам (за исключением педагогических работников) из числа выпускников, получивших высшее и среднее специальное образование, которым место работы предоставлено путем распределения (перераспределения), направления на работу (последующего направления на работу) в бюджетные организации сферы культуры, в течение двух лет с момента заключения с ними трудового договора (контракта) в размере 10 процентов базовой ставки;</w:t>
      </w:r>
      <w:proofErr w:type="gramEnd"/>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3.1.2.работникам:</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государственного театрально-зрелищного учреждения «Национальный академический Большой театр оперы и балета Республики Беларусь», направляя на эти цели средства в размере 40 процентов суммы окладов этих работников;</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государственного учреждения «Национальная библиотека Беларуси», государственного учреждения «Национальный художественный музей Республики Беларусь», направляя на эти цели средства в размере 25 процентов суммы окладов этих работников;</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xml:space="preserve">государственного учреждения «Центр культуры «Витебск», государственного учреждения «Национальный академический народный хор Республики Беларусь имени </w:t>
      </w:r>
      <w:proofErr w:type="spellStart"/>
      <w:r w:rsidRPr="007A6F16">
        <w:rPr>
          <w:rFonts w:ascii="Arial" w:eastAsia="Times New Roman" w:hAnsi="Arial" w:cs="Arial"/>
          <w:color w:val="333333"/>
          <w:sz w:val="24"/>
          <w:szCs w:val="24"/>
          <w:lang w:eastAsia="ru-RU"/>
        </w:rPr>
        <w:t>Г.И.Цитовича</w:t>
      </w:r>
      <w:proofErr w:type="spellEnd"/>
      <w:r w:rsidRPr="007A6F16">
        <w:rPr>
          <w:rFonts w:ascii="Arial" w:eastAsia="Times New Roman" w:hAnsi="Arial" w:cs="Arial"/>
          <w:color w:val="333333"/>
          <w:sz w:val="24"/>
          <w:szCs w:val="24"/>
          <w:lang w:eastAsia="ru-RU"/>
        </w:rPr>
        <w:t xml:space="preserve">», государственного учреждения «Заслуженный коллектив Республики Беларусь «Национальный оркестр симфонической и эстрадной музыки Республики Беларусь», государственного учреждения «Национальный академический драматический театр имени </w:t>
      </w:r>
      <w:proofErr w:type="spellStart"/>
      <w:r w:rsidRPr="007A6F16">
        <w:rPr>
          <w:rFonts w:ascii="Arial" w:eastAsia="Times New Roman" w:hAnsi="Arial" w:cs="Arial"/>
          <w:color w:val="333333"/>
          <w:sz w:val="24"/>
          <w:szCs w:val="24"/>
          <w:lang w:eastAsia="ru-RU"/>
        </w:rPr>
        <w:t>Якуба</w:t>
      </w:r>
      <w:proofErr w:type="spellEnd"/>
      <w:r w:rsidRPr="007A6F16">
        <w:rPr>
          <w:rFonts w:ascii="Arial" w:eastAsia="Times New Roman" w:hAnsi="Arial" w:cs="Arial"/>
          <w:color w:val="333333"/>
          <w:sz w:val="24"/>
          <w:szCs w:val="24"/>
          <w:lang w:eastAsia="ru-RU"/>
        </w:rPr>
        <w:t xml:space="preserve"> Коласа», государственного учреждения «Национальный академический театр имени Янки Купалы», государственного учреждения</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xml:space="preserve">«Национальный академический драматический театр имени </w:t>
      </w:r>
      <w:proofErr w:type="spellStart"/>
      <w:r w:rsidRPr="007A6F16">
        <w:rPr>
          <w:rFonts w:ascii="Arial" w:eastAsia="Times New Roman" w:hAnsi="Arial" w:cs="Arial"/>
          <w:color w:val="333333"/>
          <w:sz w:val="24"/>
          <w:szCs w:val="24"/>
          <w:lang w:eastAsia="ru-RU"/>
        </w:rPr>
        <w:t>М.Горького</w:t>
      </w:r>
      <w:proofErr w:type="spellEnd"/>
      <w:r w:rsidRPr="007A6F16">
        <w:rPr>
          <w:rFonts w:ascii="Arial" w:eastAsia="Times New Roman" w:hAnsi="Arial" w:cs="Arial"/>
          <w:color w:val="333333"/>
          <w:sz w:val="24"/>
          <w:szCs w:val="24"/>
          <w:lang w:eastAsia="ru-RU"/>
        </w:rPr>
        <w:t xml:space="preserve">», Государственного академического симфонического оркестра Республики Беларусь и Национального академического народного оркестра Республики Беларусь имени </w:t>
      </w:r>
      <w:proofErr w:type="spellStart"/>
      <w:r w:rsidRPr="007A6F16">
        <w:rPr>
          <w:rFonts w:ascii="Arial" w:eastAsia="Times New Roman" w:hAnsi="Arial" w:cs="Arial"/>
          <w:color w:val="333333"/>
          <w:sz w:val="24"/>
          <w:szCs w:val="24"/>
          <w:lang w:eastAsia="ru-RU"/>
        </w:rPr>
        <w:lastRenderedPageBreak/>
        <w:t>И.И.Жиновича</w:t>
      </w:r>
      <w:proofErr w:type="spellEnd"/>
      <w:r w:rsidRPr="007A6F16">
        <w:rPr>
          <w:rFonts w:ascii="Arial" w:eastAsia="Times New Roman" w:hAnsi="Arial" w:cs="Arial"/>
          <w:color w:val="333333"/>
          <w:sz w:val="24"/>
          <w:szCs w:val="24"/>
          <w:lang w:eastAsia="ru-RU"/>
        </w:rPr>
        <w:t xml:space="preserve"> учреждения «Белорусская государственная ордена Трудового Красного Знамени филармония», направляя на эти цели средства в размере 15 процентов суммы окладов этих работников;</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xml:space="preserve">кинопрокатных и </w:t>
      </w:r>
      <w:proofErr w:type="spellStart"/>
      <w:r w:rsidRPr="007A6F16">
        <w:rPr>
          <w:rFonts w:ascii="Arial" w:eastAsia="Times New Roman" w:hAnsi="Arial" w:cs="Arial"/>
          <w:color w:val="333333"/>
          <w:sz w:val="24"/>
          <w:szCs w:val="24"/>
          <w:lang w:eastAsia="ru-RU"/>
        </w:rPr>
        <w:t>кинозрелищных</w:t>
      </w:r>
      <w:proofErr w:type="spellEnd"/>
      <w:r w:rsidRPr="007A6F16">
        <w:rPr>
          <w:rFonts w:ascii="Arial" w:eastAsia="Times New Roman" w:hAnsi="Arial" w:cs="Arial"/>
          <w:color w:val="333333"/>
          <w:sz w:val="24"/>
          <w:szCs w:val="24"/>
          <w:lang w:eastAsia="ru-RU"/>
        </w:rPr>
        <w:t xml:space="preserve"> организаций, направляя на эти цели средства в размере 15 процентов суммы окладов этих работников;</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учреждения «Заслуженный коллектив Республики Беларусь «Белорусский государственный академический театр юного зрителя» и учреждения «Заслуженный коллектив Республики Беларусь «Белорусский государственный академический музыкальный театр», направляя на эти цели средства в размере 10 процентов суммы окладов этих работников;</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3.1.3.педагогическим работникам:</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за работу по обеспечению защиты прав и законных интересов детей из неблагополучных семей, детей-сирот и детей, оставшихся без попечения родителей, работу с родителями;</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xml:space="preserve">за работу по организации питания </w:t>
      </w:r>
      <w:proofErr w:type="gramStart"/>
      <w:r w:rsidRPr="007A6F16">
        <w:rPr>
          <w:rFonts w:ascii="Arial" w:eastAsia="Times New Roman" w:hAnsi="Arial" w:cs="Arial"/>
          <w:color w:val="333333"/>
          <w:sz w:val="24"/>
          <w:szCs w:val="24"/>
          <w:lang w:eastAsia="ru-RU"/>
        </w:rPr>
        <w:t>обучающихся</w:t>
      </w:r>
      <w:proofErr w:type="gramEnd"/>
      <w:r w:rsidRPr="007A6F16">
        <w:rPr>
          <w:rFonts w:ascii="Arial" w:eastAsia="Times New Roman" w:hAnsi="Arial" w:cs="Arial"/>
          <w:color w:val="333333"/>
          <w:sz w:val="24"/>
          <w:szCs w:val="24"/>
          <w:lang w:eastAsia="ru-RU"/>
        </w:rPr>
        <w:t>, оздоровления обучающихся, в том числе в каникулярный период;</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за участие в деятельности учебно-методических объединений, обновлении, разработке структурных элементов научно-методического обеспечения образования;</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xml:space="preserve">за работу с </w:t>
      </w:r>
      <w:proofErr w:type="gramStart"/>
      <w:r w:rsidRPr="007A6F16">
        <w:rPr>
          <w:rFonts w:ascii="Arial" w:eastAsia="Times New Roman" w:hAnsi="Arial" w:cs="Arial"/>
          <w:color w:val="333333"/>
          <w:sz w:val="24"/>
          <w:szCs w:val="24"/>
          <w:lang w:eastAsia="ru-RU"/>
        </w:rPr>
        <w:t>одаренными</w:t>
      </w:r>
      <w:proofErr w:type="gramEnd"/>
      <w:r w:rsidRPr="007A6F16">
        <w:rPr>
          <w:rFonts w:ascii="Arial" w:eastAsia="Times New Roman" w:hAnsi="Arial" w:cs="Arial"/>
          <w:color w:val="333333"/>
          <w:sz w:val="24"/>
          <w:szCs w:val="24"/>
          <w:lang w:eastAsia="ru-RU"/>
        </w:rPr>
        <w:t xml:space="preserve"> и талантливыми обучающимися (подготовка обучающихся к участию в олимпиадах, конкурсах и других образовательных мероприятиях и творческих конкурсах, организация, проведение указанных мероприятий);</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за организацию участия обучающихся в региональных, республиканских, общественно значимых мероприятиях и сопровождение их в период проведения таких мероприятий;</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на период осуществления экспериментальной и инновационной деятельности в сфере образования, проводимой в соответствии со статьей 97 Кодекса Республики Беларусь об образовании;</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xml:space="preserve">за работу с </w:t>
      </w:r>
      <w:proofErr w:type="gramStart"/>
      <w:r w:rsidRPr="007A6F16">
        <w:rPr>
          <w:rFonts w:ascii="Arial" w:eastAsia="Times New Roman" w:hAnsi="Arial" w:cs="Arial"/>
          <w:color w:val="333333"/>
          <w:sz w:val="24"/>
          <w:szCs w:val="24"/>
          <w:lang w:eastAsia="ru-RU"/>
        </w:rPr>
        <w:t>иностранными</w:t>
      </w:r>
      <w:proofErr w:type="gramEnd"/>
      <w:r w:rsidRPr="007A6F16">
        <w:rPr>
          <w:rFonts w:ascii="Arial" w:eastAsia="Times New Roman" w:hAnsi="Arial" w:cs="Arial"/>
          <w:color w:val="333333"/>
          <w:sz w:val="24"/>
          <w:szCs w:val="24"/>
          <w:lang w:eastAsia="ru-RU"/>
        </w:rPr>
        <w:t xml:space="preserve"> обучающимися;</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за кураторство учебной группой в учреждении высшего образования, подчиненном Министерству культуры;</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за разработку учебно-программной документации на иностранном языке;</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xml:space="preserve">за </w:t>
      </w:r>
      <w:proofErr w:type="spellStart"/>
      <w:r w:rsidRPr="007A6F16">
        <w:rPr>
          <w:rFonts w:ascii="Arial" w:eastAsia="Times New Roman" w:hAnsi="Arial" w:cs="Arial"/>
          <w:color w:val="333333"/>
          <w:sz w:val="24"/>
          <w:szCs w:val="24"/>
          <w:lang w:eastAsia="ru-RU"/>
        </w:rPr>
        <w:t>профориентационную</w:t>
      </w:r>
      <w:proofErr w:type="spellEnd"/>
      <w:r w:rsidRPr="007A6F16">
        <w:rPr>
          <w:rFonts w:ascii="Arial" w:eastAsia="Times New Roman" w:hAnsi="Arial" w:cs="Arial"/>
          <w:color w:val="333333"/>
          <w:sz w:val="24"/>
          <w:szCs w:val="24"/>
          <w:lang w:eastAsia="ru-RU"/>
        </w:rPr>
        <w:t xml:space="preserve"> работу и работу по взаимодействию с организациями – заказчиками кадров в учреждении высшего или среднего специального образования.</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Размер надбавки за характер труда педагогическим работникам по каждому основанию устанавливается до 60 процентов базовой ставки включительно. На установление надбавки направляется 5 процентов суммы окладов педагогических работников. Надбавка устанавливается независимо от педагогической нагрузки педагогического работника;</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3.2.за сложность и напряженность труда работникам бюджетных организаций сферы культуры, направляя на эти цели средства в размере 10 процентов суммы окладов этих работников.</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xml:space="preserve">Размеры и порядок выплаты надбавки за </w:t>
      </w:r>
      <w:proofErr w:type="gramStart"/>
      <w:r w:rsidRPr="007A6F16">
        <w:rPr>
          <w:rFonts w:ascii="Arial" w:eastAsia="Times New Roman" w:hAnsi="Arial" w:cs="Arial"/>
          <w:color w:val="333333"/>
          <w:sz w:val="24"/>
          <w:szCs w:val="24"/>
          <w:lang w:eastAsia="ru-RU"/>
        </w:rPr>
        <w:t>сложность</w:t>
      </w:r>
      <w:proofErr w:type="gramEnd"/>
      <w:r w:rsidRPr="007A6F16">
        <w:rPr>
          <w:rFonts w:ascii="Arial" w:eastAsia="Times New Roman" w:hAnsi="Arial" w:cs="Arial"/>
          <w:color w:val="333333"/>
          <w:sz w:val="24"/>
          <w:szCs w:val="24"/>
          <w:lang w:eastAsia="ru-RU"/>
        </w:rPr>
        <w:t xml:space="preserve"> и напряженность труда определяются руководителями бюджетных организаций сферы культуры.</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Руководителю бюджетной организации сферы культуры надбавка устанавливается трудовым договором (контрактом), заключаемым с ним собственником имущества либо уполномоченным им органом, в размере, не превышающем 50 процентов от оклада;</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3.3.за высокие профессиональные и творческие достижения в труде работникам бюджетных организаций сферы культуры в пределах бюджетных ассигнований, предусмотренных на оплату труда, а также средств, получаемых от осуществления приносящей доходы деятельности, и иных средств, не запрещенных законодательством. Размеры и порядок выплаты надбавки устанавливаются руководителями бюджетной организации сферы культуры.</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lastRenderedPageBreak/>
        <w:t>Руководителю бюджетной организации сферы культуры надбавка за высокие профессиональные и творческие достижения в труде устанавливается собственником имущества либо уполномоченным им органом.</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4.Конкретный размер надбавки за характер труда работникам, указанным в подпунктах 3.1.2 и 3.1.3 пункта 3 настоящей Инструкции, определяется руководителем бюджетной организации сферы культуры.</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Руководителю бюджетной организации сферы культуры надбавка устанавливается трудовым договором (контрактом), заключаемым с ним собственником имущества либо уполномоченным им органом.</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5.Доплата за работу в сельской местности устанавливается руководителям и специалистам бюджетных организаций сферы культуры (их структурных, обособленных подразделений), постоянное рабочее место которых расположено в сельской местности*, в размере 20 процентов базовой ставки.</w:t>
      </w:r>
    </w:p>
    <w:p w:rsidR="007A6F16" w:rsidRPr="007A6F16" w:rsidRDefault="007A6F16" w:rsidP="007A6F16">
      <w:pPr>
        <w:spacing w:after="0" w:line="240" w:lineRule="auto"/>
        <w:jc w:val="both"/>
        <w:textAlignment w:val="baseline"/>
        <w:rPr>
          <w:rFonts w:ascii="Arial" w:eastAsia="Times New Roman" w:hAnsi="Arial" w:cs="Arial"/>
          <w:color w:val="333333"/>
          <w:sz w:val="24"/>
          <w:szCs w:val="24"/>
          <w:lang w:eastAsia="ru-RU"/>
        </w:rPr>
      </w:pPr>
      <w:r w:rsidRPr="007A6F16">
        <w:rPr>
          <w:rFonts w:ascii="Arial" w:eastAsia="Times New Roman" w:hAnsi="Arial" w:cs="Arial"/>
          <w:color w:val="333333"/>
          <w:sz w:val="24"/>
          <w:szCs w:val="24"/>
          <w:lang w:eastAsia="ru-RU"/>
        </w:rPr>
        <w:t>* Под сельской местностью понимается территория, входящая в пространственные пределы сельсоветов, за исключением территорий поселков городского типа и городов районного подчинения.</w:t>
      </w:r>
      <w:r w:rsidRPr="007A6F16">
        <w:rPr>
          <w:rFonts w:ascii="Arial" w:eastAsia="Times New Roman" w:hAnsi="Arial" w:cs="Arial"/>
          <w:color w:val="333333"/>
          <w:sz w:val="24"/>
          <w:szCs w:val="24"/>
          <w:bdr w:val="none" w:sz="0" w:space="0" w:color="auto" w:frame="1"/>
          <w:lang w:eastAsia="ru-RU"/>
        </w:rPr>
        <w:br/>
        <w:t>Подробнее: </w:t>
      </w:r>
      <w:hyperlink r:id="rId6" w:history="1">
        <w:r w:rsidRPr="007A6F16">
          <w:rPr>
            <w:rFonts w:ascii="Arial" w:eastAsia="Times New Roman" w:hAnsi="Arial" w:cs="Arial"/>
            <w:color w:val="0066AA"/>
            <w:sz w:val="24"/>
            <w:szCs w:val="24"/>
            <w:u w:val="single"/>
            <w:bdr w:val="none" w:sz="0" w:space="0" w:color="auto" w:frame="1"/>
            <w:lang w:eastAsia="ru-RU"/>
          </w:rPr>
          <w:t>https://kodeksy-by.com/norm_akt/source-%D0%9C%D0%9A%20%D0%A0%D0%91/type-%D0%9F%D0%BE%D1%81%D1%82%D0%B0%D0%BD%D0%BE%D0%B2%D0%BB%D0%B5%D0%BD%D0%B8%D0%B5/32-13.06.2019.htm</w:t>
        </w:r>
      </w:hyperlink>
    </w:p>
    <w:p w:rsidR="006A20B4" w:rsidRPr="007A6F16" w:rsidRDefault="006A20B4" w:rsidP="007A6F16">
      <w:pPr>
        <w:jc w:val="both"/>
        <w:rPr>
          <w:sz w:val="24"/>
          <w:szCs w:val="24"/>
        </w:rPr>
      </w:pPr>
    </w:p>
    <w:sectPr w:rsidR="006A20B4" w:rsidRPr="007A6F16" w:rsidSect="007A6F16">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16"/>
    <w:rsid w:val="004D4527"/>
    <w:rsid w:val="006A20B4"/>
    <w:rsid w:val="0078476D"/>
    <w:rsid w:val="007A6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6F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6F1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A6F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6F16"/>
    <w:rPr>
      <w:b/>
      <w:bCs/>
    </w:rPr>
  </w:style>
  <w:style w:type="character" w:styleId="a5">
    <w:name w:val="Hyperlink"/>
    <w:basedOn w:val="a0"/>
    <w:uiPriority w:val="99"/>
    <w:semiHidden/>
    <w:unhideWhenUsed/>
    <w:rsid w:val="007A6F16"/>
    <w:rPr>
      <w:color w:val="0000FF"/>
      <w:u w:val="single"/>
    </w:rPr>
  </w:style>
  <w:style w:type="character" w:styleId="a6">
    <w:name w:val="FollowedHyperlink"/>
    <w:basedOn w:val="a0"/>
    <w:uiPriority w:val="99"/>
    <w:semiHidden/>
    <w:unhideWhenUsed/>
    <w:rsid w:val="007A6F1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6F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6F1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A6F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6F16"/>
    <w:rPr>
      <w:b/>
      <w:bCs/>
    </w:rPr>
  </w:style>
  <w:style w:type="character" w:styleId="a5">
    <w:name w:val="Hyperlink"/>
    <w:basedOn w:val="a0"/>
    <w:uiPriority w:val="99"/>
    <w:semiHidden/>
    <w:unhideWhenUsed/>
    <w:rsid w:val="007A6F16"/>
    <w:rPr>
      <w:color w:val="0000FF"/>
      <w:u w:val="single"/>
    </w:rPr>
  </w:style>
  <w:style w:type="character" w:styleId="a6">
    <w:name w:val="FollowedHyperlink"/>
    <w:basedOn w:val="a0"/>
    <w:uiPriority w:val="99"/>
    <w:semiHidden/>
    <w:unhideWhenUsed/>
    <w:rsid w:val="007A6F1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9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kodeksy-by.com/norm_akt/source-%D0%9C%D0%9A%20%D0%A0%D0%91/type-%D0%9F%D0%BE%D1%81%D1%82%D0%B0%D0%BD%D0%BE%D0%B2%D0%BB%D0%B5%D0%BD%D0%B8%D0%B5/32-13.06.2019.htm" TargetMode="External"/><Relationship Id="rId5" Type="http://schemas.openxmlformats.org/officeDocument/2006/relationships/hyperlink" Target="https://kodeksy-by.com/norm_akt/source-%D0%9F%D1%80%D0%B5%D0%B7%D0%B8%D0%B4%D0%B5%D0%BD%D1%82%20%D0%A0%D0%91/type-%D0%A3%D0%BA%D0%B0%D0%B7/27-18.01.2019.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4232</Words>
  <Characters>24129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2020-08-13T09:55:00Z</dcterms:created>
  <dcterms:modified xsi:type="dcterms:W3CDTF">2020-08-13T09:56:00Z</dcterms:modified>
</cp:coreProperties>
</file>